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97247" w14:textId="77777777" w:rsidR="006C482B" w:rsidRPr="00226753" w:rsidRDefault="000B5401">
      <w:pPr>
        <w:spacing w:after="40"/>
        <w:jc w:val="center"/>
        <w:rPr>
          <w:color w:val="000000" w:themeColor="text1"/>
        </w:rPr>
      </w:pPr>
      <w:r w:rsidRPr="00226753">
        <w:rPr>
          <w:rFonts w:eastAsia="Calibri"/>
          <w:b/>
          <w:bCs/>
          <w:color w:val="000000" w:themeColor="text1"/>
          <w:sz w:val="30"/>
          <w:szCs w:val="30"/>
        </w:rPr>
        <w:t>Appalachian State University</w:t>
      </w:r>
    </w:p>
    <w:p w14:paraId="0D61E397" w14:textId="2621C8F1" w:rsidR="006C482B" w:rsidRPr="00226753" w:rsidRDefault="000B5401">
      <w:pPr>
        <w:spacing w:after="40"/>
        <w:jc w:val="center"/>
        <w:rPr>
          <w:color w:val="000000" w:themeColor="text1"/>
        </w:rPr>
      </w:pPr>
      <w:r w:rsidRPr="00226753">
        <w:rPr>
          <w:rFonts w:eastAsia="Calibri"/>
          <w:color w:val="000000" w:themeColor="text1"/>
          <w:sz w:val="24"/>
          <w:szCs w:val="24"/>
        </w:rPr>
        <w:t>Department of Nursing</w:t>
      </w:r>
    </w:p>
    <w:p w14:paraId="7F64CA81" w14:textId="01180667" w:rsidR="006C482B" w:rsidRPr="00226753" w:rsidRDefault="000B5401">
      <w:pPr>
        <w:spacing w:after="200"/>
        <w:jc w:val="center"/>
        <w:rPr>
          <w:color w:val="000000" w:themeColor="text1"/>
        </w:rPr>
      </w:pPr>
      <w:r w:rsidRPr="00226753">
        <w:rPr>
          <w:rFonts w:eastAsia="Calibri"/>
          <w:b/>
          <w:bCs/>
          <w:color w:val="000000" w:themeColor="text1"/>
          <w:sz w:val="26"/>
          <w:szCs w:val="26"/>
        </w:rPr>
        <w:t>2027 Bachelor of Science in Nursing (BSN) Application Prep Worksheet</w:t>
      </w:r>
    </w:p>
    <w:p w14:paraId="667A66E3" w14:textId="79268217" w:rsidR="006C482B" w:rsidRPr="00226753" w:rsidRDefault="000B5401">
      <w:pPr>
        <w:spacing w:after="100"/>
        <w:rPr>
          <w:color w:val="000000" w:themeColor="text1"/>
        </w:rPr>
      </w:pPr>
      <w:r w:rsidRPr="00226753">
        <w:rPr>
          <w:rFonts w:eastAsia="Calibri"/>
          <w:color w:val="000000" w:themeColor="text1"/>
          <w:sz w:val="21"/>
          <w:szCs w:val="21"/>
        </w:rPr>
        <w:t>This worksheet is a personal-use guide to help you gather and organize the information you'll need before completing the official electronic BSN application. It is not the application itself and is not submitted to App</w:t>
      </w:r>
      <w:r w:rsidR="002F5C66" w:rsidRPr="00226753">
        <w:rPr>
          <w:rFonts w:eastAsia="Calibri"/>
          <w:color w:val="000000" w:themeColor="text1"/>
          <w:sz w:val="21"/>
          <w:szCs w:val="21"/>
        </w:rPr>
        <w:t xml:space="preserve"> </w:t>
      </w:r>
      <w:r w:rsidRPr="00226753">
        <w:rPr>
          <w:rFonts w:eastAsia="Calibri"/>
          <w:color w:val="000000" w:themeColor="text1"/>
          <w:sz w:val="21"/>
          <w:szCs w:val="21"/>
        </w:rPr>
        <w:t>State.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6C482B" w:rsidRPr="00226753" w14:paraId="61EAAAEC" w14:textId="77777777">
        <w:tc>
          <w:tcPr>
            <w:tcW w:w="10080" w:type="dxa"/>
            <w:tcBorders>
              <w:top w:val="single" w:sz="4" w:space="0" w:color="B99857"/>
              <w:left w:val="single" w:sz="4" w:space="0" w:color="B99857"/>
              <w:bottom w:val="single" w:sz="4" w:space="0" w:color="B99857"/>
              <w:right w:val="single" w:sz="4" w:space="0" w:color="B99857"/>
            </w:tcBorders>
            <w:shd w:val="clear" w:color="auto" w:fill="F2F2F2"/>
            <w:tcMar>
              <w:top w:w="150" w:type="dxa"/>
              <w:left w:w="150" w:type="dxa"/>
              <w:bottom w:w="150" w:type="dxa"/>
              <w:right w:w="150" w:type="dxa"/>
            </w:tcMar>
          </w:tcPr>
          <w:p w14:paraId="00CA09E8" w14:textId="316E2481" w:rsidR="006C482B" w:rsidRPr="00226753" w:rsidRDefault="000B5401">
            <w:pPr>
              <w:rPr>
                <w:color w:val="000000" w:themeColor="text1"/>
              </w:rPr>
            </w:pPr>
            <w:r w:rsidRPr="00226753">
              <w:rPr>
                <w:rFonts w:eastAsia="Calibri"/>
                <w:b/>
                <w:bCs/>
                <w:color w:val="000000" w:themeColor="text1"/>
              </w:rPr>
              <w:t xml:space="preserve">NOTE: </w:t>
            </w:r>
            <w:r w:rsidRPr="00226753">
              <w:rPr>
                <w:rFonts w:eastAsia="Calibri"/>
                <w:color w:val="000000" w:themeColor="text1"/>
              </w:rPr>
              <w:t>Personal data (name, address, date of birth, email, phone number) will flow directly into the application from the App</w:t>
            </w:r>
            <w:r w:rsidR="002F5C66" w:rsidRPr="00226753">
              <w:rPr>
                <w:rFonts w:eastAsia="Calibri"/>
                <w:color w:val="000000" w:themeColor="text1"/>
              </w:rPr>
              <w:t xml:space="preserve"> </w:t>
            </w:r>
            <w:r w:rsidRPr="00226753">
              <w:rPr>
                <w:rFonts w:eastAsia="Calibri"/>
                <w:color w:val="000000" w:themeColor="text1"/>
              </w:rPr>
              <w:t>State Banner System</w:t>
            </w:r>
            <w:r w:rsidR="002F5C66" w:rsidRPr="00226753">
              <w:rPr>
                <w:rFonts w:eastAsia="Calibri"/>
                <w:color w:val="000000" w:themeColor="text1"/>
              </w:rPr>
              <w:t xml:space="preserve">. </w:t>
            </w:r>
            <w:r w:rsidR="00226753">
              <w:rPr>
                <w:rFonts w:eastAsia="Calibri"/>
                <w:color w:val="000000" w:themeColor="text1"/>
              </w:rPr>
              <w:t>I</w:t>
            </w:r>
            <w:r w:rsidRPr="00226753">
              <w:rPr>
                <w:rFonts w:eastAsia="Calibri"/>
                <w:color w:val="000000" w:themeColor="text1"/>
              </w:rPr>
              <w:t>t will be reviewed by the Admissions Committee as part of your file. Double-check that your Banner record is current before applying.</w:t>
            </w:r>
          </w:p>
        </w:tc>
      </w:tr>
    </w:tbl>
    <w:p w14:paraId="02AC0EEF" w14:textId="77777777" w:rsidR="006C482B" w:rsidRPr="00226753" w:rsidRDefault="006C482B">
      <w:pPr>
        <w:spacing w:after="100"/>
        <w:rPr>
          <w:color w:val="000000" w:themeColor="text1"/>
          <w:sz w:val="10"/>
          <w:szCs w:val="10"/>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6C482B" w:rsidRPr="00226753" w14:paraId="3FE5B759" w14:textId="77777777">
        <w:tc>
          <w:tcPr>
            <w:tcW w:w="10080" w:type="dxa"/>
            <w:tcBorders>
              <w:top w:val="single" w:sz="4" w:space="0" w:color="B99857"/>
              <w:left w:val="single" w:sz="4" w:space="0" w:color="B99857"/>
              <w:bottom w:val="single" w:sz="4" w:space="0" w:color="B99857"/>
              <w:right w:val="single" w:sz="4" w:space="0" w:color="B99857"/>
            </w:tcBorders>
            <w:shd w:val="clear" w:color="auto" w:fill="F2F2F2"/>
            <w:tcMar>
              <w:top w:w="150" w:type="dxa"/>
              <w:left w:w="150" w:type="dxa"/>
              <w:bottom w:w="150" w:type="dxa"/>
              <w:right w:w="150" w:type="dxa"/>
            </w:tcMar>
          </w:tcPr>
          <w:p w14:paraId="1DC594AF" w14:textId="1738FB27" w:rsidR="006C482B" w:rsidRPr="00226753" w:rsidRDefault="000B5401">
            <w:pPr>
              <w:rPr>
                <w:color w:val="000000" w:themeColor="text1"/>
              </w:rPr>
            </w:pPr>
            <w:r w:rsidRPr="00226753">
              <w:rPr>
                <w:rFonts w:eastAsia="Calibri"/>
                <w:b/>
                <w:bCs/>
                <w:color w:val="000000" w:themeColor="text1"/>
              </w:rPr>
              <w:t xml:space="preserve">NOTE: </w:t>
            </w:r>
            <w:r w:rsidRPr="00226753">
              <w:rPr>
                <w:rFonts w:eastAsia="Calibri"/>
                <w:color w:val="000000" w:themeColor="text1"/>
              </w:rPr>
              <w:t>The application opens October 15. You may enter and save your work starting then, but it cannot be submitted until December. Once submitted, the application CANNOT be retrieved or edited</w:t>
            </w:r>
            <w:r w:rsidR="00226753">
              <w:rPr>
                <w:rFonts w:eastAsia="Calibri"/>
                <w:color w:val="000000" w:themeColor="text1"/>
              </w:rPr>
              <w:t>. R</w:t>
            </w:r>
            <w:r w:rsidRPr="00226753">
              <w:rPr>
                <w:rFonts w:eastAsia="Calibri"/>
                <w:color w:val="000000" w:themeColor="text1"/>
              </w:rPr>
              <w:t>eview everything carefully before submit</w:t>
            </w:r>
            <w:r w:rsidR="00226753">
              <w:rPr>
                <w:rFonts w:eastAsia="Calibri"/>
                <w:color w:val="000000" w:themeColor="text1"/>
              </w:rPr>
              <w:t>ting</w:t>
            </w:r>
            <w:r w:rsidRPr="00226753">
              <w:rPr>
                <w:rFonts w:eastAsia="Calibri"/>
                <w:color w:val="000000" w:themeColor="text1"/>
              </w:rPr>
              <w:t>.</w:t>
            </w:r>
          </w:p>
        </w:tc>
      </w:tr>
    </w:tbl>
    <w:p w14:paraId="6AB79D88" w14:textId="254448B8" w:rsidR="006C482B" w:rsidRPr="00226753" w:rsidRDefault="000B5401">
      <w:pPr>
        <w:pStyle w:val="Heading1"/>
        <w:pBdr>
          <w:bottom w:val="single" w:sz="6" w:space="4" w:color="B99857"/>
        </w:pBdr>
        <w:spacing w:before="300" w:after="120"/>
        <w:rPr>
          <w:color w:val="000000" w:themeColor="text1"/>
        </w:rPr>
      </w:pPr>
      <w:r w:rsidRPr="00226753">
        <w:rPr>
          <w:rFonts w:eastAsia="Calibri"/>
          <w:b/>
          <w:bCs/>
          <w:color w:val="000000" w:themeColor="text1"/>
          <w:sz w:val="26"/>
          <w:szCs w:val="26"/>
        </w:rPr>
        <w:t>Key Dates a</w:t>
      </w:r>
      <w:r w:rsidR="002F5C66" w:rsidRPr="00226753">
        <w:rPr>
          <w:rFonts w:eastAsia="Calibri"/>
          <w:b/>
          <w:bCs/>
          <w:color w:val="000000" w:themeColor="text1"/>
          <w:sz w:val="26"/>
          <w:szCs w:val="26"/>
        </w:rPr>
        <w:t>t-</w:t>
      </w:r>
      <w:r w:rsidRPr="00226753">
        <w:rPr>
          <w:rFonts w:eastAsia="Calibri"/>
          <w:b/>
          <w:bCs/>
          <w:color w:val="000000" w:themeColor="text1"/>
          <w:sz w:val="26"/>
          <w:szCs w:val="26"/>
        </w:rPr>
        <w:t>a</w:t>
      </w:r>
      <w:r w:rsidR="002F5C66" w:rsidRPr="00226753">
        <w:rPr>
          <w:rFonts w:eastAsia="Calibri"/>
          <w:b/>
          <w:bCs/>
          <w:color w:val="000000" w:themeColor="text1"/>
          <w:sz w:val="26"/>
          <w:szCs w:val="26"/>
        </w:rPr>
        <w:t>-</w:t>
      </w:r>
      <w:r w:rsidRPr="00226753">
        <w:rPr>
          <w:rFonts w:eastAsia="Calibri"/>
          <w:b/>
          <w:bCs/>
          <w:color w:val="000000" w:themeColor="text1"/>
          <w:sz w:val="26"/>
          <w:szCs w:val="26"/>
        </w:rPr>
        <w:t>Glance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50"/>
        <w:gridCol w:w="3830"/>
      </w:tblGrid>
      <w:tr w:rsidR="006C482B" w:rsidRPr="00226753" w14:paraId="3680EE8F" w14:textId="77777777">
        <w:trPr>
          <w:tblHeader/>
        </w:trPr>
        <w:tc>
          <w:tcPr>
            <w:tcW w:w="6249" w:type="dxa"/>
            <w:shd w:val="clear" w:color="auto" w:fill="1B3A5C"/>
            <w:tcMar>
              <w:top w:w="80" w:type="dxa"/>
              <w:left w:w="100" w:type="dxa"/>
              <w:bottom w:w="80" w:type="dxa"/>
              <w:right w:w="100" w:type="dxa"/>
            </w:tcMar>
            <w:vAlign w:val="center"/>
          </w:tcPr>
          <w:p w14:paraId="21236032" w14:textId="77777777" w:rsidR="006C482B" w:rsidRPr="00226753" w:rsidRDefault="000B5401">
            <w:pPr>
              <w:jc w:val="center"/>
              <w:rPr>
                <w:color w:val="FFFFFF" w:themeColor="background1"/>
              </w:rPr>
            </w:pPr>
            <w:r w:rsidRPr="00226753">
              <w:rPr>
                <w:rFonts w:eastAsia="Calibri"/>
                <w:b/>
                <w:bCs/>
                <w:color w:val="FFFFFF" w:themeColor="background1"/>
                <w:sz w:val="18"/>
                <w:szCs w:val="18"/>
              </w:rPr>
              <w:t>Milestone</w:t>
            </w:r>
          </w:p>
        </w:tc>
        <w:tc>
          <w:tcPr>
            <w:tcW w:w="3830" w:type="dxa"/>
            <w:shd w:val="clear" w:color="auto" w:fill="1B3A5C"/>
            <w:tcMar>
              <w:top w:w="80" w:type="dxa"/>
              <w:left w:w="100" w:type="dxa"/>
              <w:bottom w:w="80" w:type="dxa"/>
              <w:right w:w="100" w:type="dxa"/>
            </w:tcMar>
            <w:vAlign w:val="center"/>
          </w:tcPr>
          <w:p w14:paraId="652E2651" w14:textId="77777777" w:rsidR="006C482B" w:rsidRPr="00226753" w:rsidRDefault="000B5401">
            <w:pPr>
              <w:jc w:val="center"/>
              <w:rPr>
                <w:color w:val="FFFFFF" w:themeColor="background1"/>
              </w:rPr>
            </w:pPr>
            <w:r w:rsidRPr="00226753">
              <w:rPr>
                <w:rFonts w:eastAsia="Calibri"/>
                <w:b/>
                <w:bCs/>
                <w:color w:val="FFFFFF" w:themeColor="background1"/>
                <w:sz w:val="18"/>
                <w:szCs w:val="18"/>
              </w:rPr>
              <w:t>Date</w:t>
            </w:r>
          </w:p>
        </w:tc>
      </w:tr>
      <w:tr w:rsidR="006C482B" w:rsidRPr="00226753" w14:paraId="4FF1E36E" w14:textId="77777777">
        <w:tc>
          <w:tcPr>
            <w:tcW w:w="6249" w:type="dxa"/>
            <w:shd w:val="clear" w:color="auto" w:fill="FFFFFF"/>
            <w:tcMar>
              <w:top w:w="90" w:type="dxa"/>
              <w:left w:w="100" w:type="dxa"/>
              <w:bottom w:w="90" w:type="dxa"/>
              <w:right w:w="100" w:type="dxa"/>
            </w:tcMar>
          </w:tcPr>
          <w:p w14:paraId="0B4CA477" w14:textId="77777777" w:rsidR="006C482B" w:rsidRPr="00226753" w:rsidRDefault="000B5401">
            <w:pPr>
              <w:rPr>
                <w:color w:val="000000" w:themeColor="text1"/>
              </w:rPr>
            </w:pPr>
            <w:r w:rsidRPr="00226753">
              <w:rPr>
                <w:rFonts w:eastAsia="Calibri"/>
                <w:color w:val="000000" w:themeColor="text1"/>
                <w:sz w:val="19"/>
                <w:szCs w:val="19"/>
              </w:rPr>
              <w:t>Application opens (data entry/save only)</w:t>
            </w:r>
          </w:p>
        </w:tc>
        <w:tc>
          <w:tcPr>
            <w:tcW w:w="3830" w:type="dxa"/>
            <w:shd w:val="clear" w:color="auto" w:fill="FFFFFF"/>
            <w:tcMar>
              <w:top w:w="90" w:type="dxa"/>
              <w:left w:w="100" w:type="dxa"/>
              <w:bottom w:w="90" w:type="dxa"/>
              <w:right w:w="100" w:type="dxa"/>
            </w:tcMar>
          </w:tcPr>
          <w:p w14:paraId="164E2BC5" w14:textId="77777777" w:rsidR="006C482B" w:rsidRPr="00226753" w:rsidRDefault="000B5401">
            <w:pPr>
              <w:rPr>
                <w:color w:val="000000" w:themeColor="text1"/>
              </w:rPr>
            </w:pPr>
            <w:r w:rsidRPr="00226753">
              <w:rPr>
                <w:rFonts w:eastAsia="Calibri"/>
                <w:b/>
                <w:bCs/>
                <w:color w:val="000000" w:themeColor="text1"/>
                <w:sz w:val="19"/>
                <w:szCs w:val="19"/>
              </w:rPr>
              <w:t>October 15, 2026</w:t>
            </w:r>
          </w:p>
        </w:tc>
      </w:tr>
      <w:tr w:rsidR="006C482B" w:rsidRPr="00226753" w14:paraId="610FAAA2" w14:textId="77777777">
        <w:tc>
          <w:tcPr>
            <w:tcW w:w="6249" w:type="dxa"/>
            <w:shd w:val="clear" w:color="auto" w:fill="F2F2F2"/>
            <w:tcMar>
              <w:top w:w="90" w:type="dxa"/>
              <w:left w:w="100" w:type="dxa"/>
              <w:bottom w:w="90" w:type="dxa"/>
              <w:right w:w="100" w:type="dxa"/>
            </w:tcMar>
          </w:tcPr>
          <w:p w14:paraId="0DAEDC04" w14:textId="6948EE19" w:rsidR="006C482B" w:rsidRPr="00226753" w:rsidRDefault="000B5401">
            <w:pPr>
              <w:rPr>
                <w:color w:val="000000" w:themeColor="text1"/>
              </w:rPr>
            </w:pPr>
            <w:r w:rsidRPr="00226753">
              <w:rPr>
                <w:rFonts w:eastAsia="Calibri"/>
                <w:color w:val="000000" w:themeColor="text1"/>
                <w:sz w:val="19"/>
                <w:szCs w:val="19"/>
              </w:rPr>
              <w:t>Transfer students must be accepted to App</w:t>
            </w:r>
            <w:r w:rsidR="002F5C66" w:rsidRPr="00226753">
              <w:rPr>
                <w:rFonts w:eastAsia="Calibri"/>
                <w:color w:val="000000" w:themeColor="text1"/>
                <w:sz w:val="19"/>
                <w:szCs w:val="19"/>
              </w:rPr>
              <w:t xml:space="preserve"> </w:t>
            </w:r>
            <w:r w:rsidRPr="00226753">
              <w:rPr>
                <w:rFonts w:eastAsia="Calibri"/>
                <w:color w:val="000000" w:themeColor="text1"/>
                <w:sz w:val="19"/>
                <w:szCs w:val="19"/>
              </w:rPr>
              <w:t>State</w:t>
            </w:r>
          </w:p>
        </w:tc>
        <w:tc>
          <w:tcPr>
            <w:tcW w:w="3830" w:type="dxa"/>
            <w:shd w:val="clear" w:color="auto" w:fill="F2F2F2"/>
            <w:tcMar>
              <w:top w:w="90" w:type="dxa"/>
              <w:left w:w="100" w:type="dxa"/>
              <w:bottom w:w="90" w:type="dxa"/>
              <w:right w:w="100" w:type="dxa"/>
            </w:tcMar>
          </w:tcPr>
          <w:p w14:paraId="083B2BE5" w14:textId="77777777" w:rsidR="006C482B" w:rsidRPr="00226753" w:rsidRDefault="000B5401">
            <w:pPr>
              <w:rPr>
                <w:color w:val="000000" w:themeColor="text1"/>
              </w:rPr>
            </w:pPr>
            <w:r w:rsidRPr="00226753">
              <w:rPr>
                <w:rFonts w:eastAsia="Calibri"/>
                <w:b/>
                <w:bCs/>
                <w:color w:val="000000" w:themeColor="text1"/>
                <w:sz w:val="19"/>
                <w:szCs w:val="19"/>
              </w:rPr>
              <w:t>December 15, 2026</w:t>
            </w:r>
          </w:p>
        </w:tc>
      </w:tr>
      <w:tr w:rsidR="006C482B" w:rsidRPr="00226753" w14:paraId="100328CD" w14:textId="77777777">
        <w:tc>
          <w:tcPr>
            <w:tcW w:w="6249" w:type="dxa"/>
            <w:shd w:val="clear" w:color="auto" w:fill="FFFFFF"/>
            <w:tcMar>
              <w:top w:w="90" w:type="dxa"/>
              <w:left w:w="100" w:type="dxa"/>
              <w:bottom w:w="90" w:type="dxa"/>
              <w:right w:w="100" w:type="dxa"/>
            </w:tcMar>
          </w:tcPr>
          <w:p w14:paraId="3111FCC4" w14:textId="77777777" w:rsidR="006C482B" w:rsidRPr="00226753" w:rsidRDefault="000B5401">
            <w:pPr>
              <w:rPr>
                <w:color w:val="000000" w:themeColor="text1"/>
              </w:rPr>
            </w:pPr>
            <w:r w:rsidRPr="00226753">
              <w:rPr>
                <w:rFonts w:eastAsia="Calibri"/>
                <w:color w:val="000000" w:themeColor="text1"/>
                <w:sz w:val="19"/>
                <w:szCs w:val="19"/>
              </w:rPr>
              <w:t>Earliest possible submission date</w:t>
            </w:r>
          </w:p>
        </w:tc>
        <w:tc>
          <w:tcPr>
            <w:tcW w:w="3830" w:type="dxa"/>
            <w:shd w:val="clear" w:color="auto" w:fill="FFFFFF"/>
            <w:tcMar>
              <w:top w:w="90" w:type="dxa"/>
              <w:left w:w="100" w:type="dxa"/>
              <w:bottom w:w="90" w:type="dxa"/>
              <w:right w:w="100" w:type="dxa"/>
            </w:tcMar>
          </w:tcPr>
          <w:p w14:paraId="1A1AC4F8" w14:textId="1879E453" w:rsidR="006C482B" w:rsidRPr="00226753" w:rsidRDefault="000B5401">
            <w:pPr>
              <w:rPr>
                <w:color w:val="000000" w:themeColor="text1"/>
              </w:rPr>
            </w:pPr>
            <w:r w:rsidRPr="00226753">
              <w:rPr>
                <w:rFonts w:eastAsia="Calibri"/>
                <w:b/>
                <w:bCs/>
                <w:color w:val="000000" w:themeColor="text1"/>
                <w:sz w:val="19"/>
                <w:szCs w:val="19"/>
              </w:rPr>
              <w:t xml:space="preserve">December </w:t>
            </w:r>
            <w:r w:rsidR="00376DC2">
              <w:rPr>
                <w:rFonts w:eastAsia="Calibri"/>
                <w:b/>
                <w:bCs/>
                <w:color w:val="000000" w:themeColor="text1"/>
                <w:sz w:val="19"/>
                <w:szCs w:val="19"/>
              </w:rPr>
              <w:t xml:space="preserve">20, </w:t>
            </w:r>
            <w:r w:rsidRPr="00226753">
              <w:rPr>
                <w:rFonts w:eastAsia="Calibri"/>
                <w:b/>
                <w:bCs/>
                <w:color w:val="000000" w:themeColor="text1"/>
                <w:sz w:val="19"/>
                <w:szCs w:val="19"/>
              </w:rPr>
              <w:t>2026</w:t>
            </w:r>
          </w:p>
        </w:tc>
      </w:tr>
      <w:tr w:rsidR="006C482B" w:rsidRPr="00226753" w14:paraId="5DB5C24F" w14:textId="77777777">
        <w:tc>
          <w:tcPr>
            <w:tcW w:w="6249" w:type="dxa"/>
            <w:shd w:val="clear" w:color="auto" w:fill="F2F2F2"/>
            <w:tcMar>
              <w:top w:w="90" w:type="dxa"/>
              <w:left w:w="100" w:type="dxa"/>
              <w:bottom w:w="90" w:type="dxa"/>
              <w:right w:w="100" w:type="dxa"/>
            </w:tcMar>
          </w:tcPr>
          <w:p w14:paraId="6440F79E" w14:textId="77777777" w:rsidR="006C482B" w:rsidRPr="00226753" w:rsidRDefault="000B5401">
            <w:pPr>
              <w:rPr>
                <w:color w:val="000000" w:themeColor="text1"/>
              </w:rPr>
            </w:pPr>
            <w:r w:rsidRPr="00226753">
              <w:rPr>
                <w:rFonts w:eastAsia="Calibri"/>
                <w:color w:val="000000" w:themeColor="text1"/>
                <w:sz w:val="19"/>
                <w:szCs w:val="19"/>
              </w:rPr>
              <w:t>Application submission deadline</w:t>
            </w:r>
          </w:p>
        </w:tc>
        <w:tc>
          <w:tcPr>
            <w:tcW w:w="3830" w:type="dxa"/>
            <w:shd w:val="clear" w:color="auto" w:fill="F2F2F2"/>
            <w:tcMar>
              <w:top w:w="90" w:type="dxa"/>
              <w:left w:w="100" w:type="dxa"/>
              <w:bottom w:w="90" w:type="dxa"/>
              <w:right w:w="100" w:type="dxa"/>
            </w:tcMar>
          </w:tcPr>
          <w:p w14:paraId="2B685C9D" w14:textId="77777777" w:rsidR="006C482B" w:rsidRPr="00226753" w:rsidRDefault="000B5401">
            <w:pPr>
              <w:rPr>
                <w:color w:val="000000" w:themeColor="text1"/>
              </w:rPr>
            </w:pPr>
            <w:r w:rsidRPr="00226753">
              <w:rPr>
                <w:rFonts w:eastAsia="Calibri"/>
                <w:b/>
                <w:bCs/>
                <w:color w:val="000000" w:themeColor="text1"/>
                <w:sz w:val="19"/>
                <w:szCs w:val="19"/>
              </w:rPr>
              <w:t>January 11, 2027</w:t>
            </w:r>
          </w:p>
        </w:tc>
      </w:tr>
      <w:tr w:rsidR="006C482B" w:rsidRPr="00226753" w14:paraId="3E610F63" w14:textId="77777777">
        <w:tc>
          <w:tcPr>
            <w:tcW w:w="6249" w:type="dxa"/>
            <w:shd w:val="clear" w:color="auto" w:fill="FFFFFF"/>
            <w:tcMar>
              <w:top w:w="90" w:type="dxa"/>
              <w:left w:w="100" w:type="dxa"/>
              <w:bottom w:w="90" w:type="dxa"/>
              <w:right w:w="100" w:type="dxa"/>
            </w:tcMar>
          </w:tcPr>
          <w:p w14:paraId="20EC3149" w14:textId="77777777" w:rsidR="006C482B" w:rsidRPr="00226753" w:rsidRDefault="000B5401">
            <w:pPr>
              <w:rPr>
                <w:color w:val="000000" w:themeColor="text1"/>
              </w:rPr>
            </w:pPr>
            <w:r w:rsidRPr="00226753">
              <w:rPr>
                <w:rFonts w:eastAsia="Calibri"/>
                <w:color w:val="000000" w:themeColor="text1"/>
                <w:sz w:val="19"/>
                <w:szCs w:val="19"/>
              </w:rPr>
              <w:t>Official transcript deadline (all colleges/universities)</w:t>
            </w:r>
          </w:p>
        </w:tc>
        <w:tc>
          <w:tcPr>
            <w:tcW w:w="3830" w:type="dxa"/>
            <w:shd w:val="clear" w:color="auto" w:fill="FFFFFF"/>
            <w:tcMar>
              <w:top w:w="90" w:type="dxa"/>
              <w:left w:w="100" w:type="dxa"/>
              <w:bottom w:w="90" w:type="dxa"/>
              <w:right w:w="100" w:type="dxa"/>
            </w:tcMar>
          </w:tcPr>
          <w:p w14:paraId="202B762B" w14:textId="77777777" w:rsidR="006C482B" w:rsidRPr="00226753" w:rsidRDefault="000B5401">
            <w:pPr>
              <w:rPr>
                <w:color w:val="000000" w:themeColor="text1"/>
              </w:rPr>
            </w:pPr>
            <w:r w:rsidRPr="00226753">
              <w:rPr>
                <w:rFonts w:eastAsia="Calibri"/>
                <w:b/>
                <w:bCs/>
                <w:color w:val="000000" w:themeColor="text1"/>
                <w:sz w:val="19"/>
                <w:szCs w:val="19"/>
              </w:rPr>
              <w:t>January 11, 2027</w:t>
            </w:r>
          </w:p>
        </w:tc>
      </w:tr>
      <w:tr w:rsidR="006C482B" w:rsidRPr="00226753" w14:paraId="2EFC3458" w14:textId="77777777">
        <w:tc>
          <w:tcPr>
            <w:tcW w:w="6249" w:type="dxa"/>
            <w:shd w:val="clear" w:color="auto" w:fill="F2F2F2"/>
            <w:tcMar>
              <w:top w:w="90" w:type="dxa"/>
              <w:left w:w="100" w:type="dxa"/>
              <w:bottom w:w="90" w:type="dxa"/>
              <w:right w:w="100" w:type="dxa"/>
            </w:tcMar>
          </w:tcPr>
          <w:p w14:paraId="2C98128C" w14:textId="77777777" w:rsidR="006C482B" w:rsidRPr="00226753" w:rsidRDefault="000B5401">
            <w:pPr>
              <w:rPr>
                <w:color w:val="000000" w:themeColor="text1"/>
              </w:rPr>
            </w:pPr>
            <w:r w:rsidRPr="00226753">
              <w:rPr>
                <w:rFonts w:eastAsia="Calibri"/>
                <w:color w:val="000000" w:themeColor="text1"/>
                <w:sz w:val="19"/>
                <w:szCs w:val="19"/>
              </w:rPr>
              <w:t>Provisional admission requirements due</w:t>
            </w:r>
          </w:p>
        </w:tc>
        <w:tc>
          <w:tcPr>
            <w:tcW w:w="3830" w:type="dxa"/>
            <w:shd w:val="clear" w:color="auto" w:fill="F2F2F2"/>
            <w:tcMar>
              <w:top w:w="90" w:type="dxa"/>
              <w:left w:w="100" w:type="dxa"/>
              <w:bottom w:w="90" w:type="dxa"/>
              <w:right w:w="100" w:type="dxa"/>
            </w:tcMar>
          </w:tcPr>
          <w:p w14:paraId="610C4692" w14:textId="77777777" w:rsidR="006C482B" w:rsidRPr="00226753" w:rsidRDefault="000B5401">
            <w:pPr>
              <w:rPr>
                <w:color w:val="000000" w:themeColor="text1"/>
              </w:rPr>
            </w:pPr>
            <w:r w:rsidRPr="00226753">
              <w:rPr>
                <w:rFonts w:eastAsia="Calibri"/>
                <w:b/>
                <w:bCs/>
                <w:color w:val="000000" w:themeColor="text1"/>
                <w:sz w:val="19"/>
                <w:szCs w:val="19"/>
              </w:rPr>
              <w:t>April 15 (following notification)</w:t>
            </w:r>
          </w:p>
        </w:tc>
      </w:tr>
    </w:tbl>
    <w:p w14:paraId="1C70DDA0" w14:textId="77777777" w:rsidR="006C482B" w:rsidRPr="00226753" w:rsidRDefault="000B5401">
      <w:pPr>
        <w:pStyle w:val="Heading1"/>
        <w:pBdr>
          <w:bottom w:val="single" w:sz="6" w:space="4" w:color="B99857"/>
        </w:pBdr>
        <w:spacing w:before="300" w:after="120"/>
        <w:rPr>
          <w:color w:val="000000" w:themeColor="text1"/>
        </w:rPr>
      </w:pPr>
      <w:r w:rsidRPr="00226753">
        <w:rPr>
          <w:rFonts w:eastAsia="Calibri"/>
          <w:b/>
          <w:bCs/>
          <w:color w:val="000000" w:themeColor="text1"/>
          <w:sz w:val="26"/>
          <w:szCs w:val="26"/>
        </w:rPr>
        <w:t>Step 1: Eligibility Checklist</w:t>
      </w:r>
    </w:p>
    <w:p w14:paraId="30F30BCF" w14:textId="77777777" w:rsidR="006C482B" w:rsidRPr="00226753" w:rsidRDefault="000B5401" w:rsidP="00226753">
      <w:pPr>
        <w:rPr>
          <w:color w:val="000000" w:themeColor="text1"/>
        </w:rPr>
      </w:pPr>
      <w:r w:rsidRPr="00226753">
        <w:rPr>
          <w:rFonts w:eastAsia="Calibri"/>
          <w:b/>
          <w:bCs/>
          <w:color w:val="000000" w:themeColor="text1"/>
          <w:sz w:val="21"/>
          <w:szCs w:val="21"/>
        </w:rPr>
        <w:t>Confirm each item below before you begin the online application.</w:t>
      </w:r>
    </w:p>
    <w:p w14:paraId="7718BF04" w14:textId="12B63C7F" w:rsidR="006C482B" w:rsidRPr="00226753" w:rsidRDefault="000B5401">
      <w:pPr>
        <w:spacing w:after="60"/>
        <w:ind w:left="360"/>
        <w:rPr>
          <w:color w:val="000000" w:themeColor="text1"/>
        </w:rPr>
      </w:pPr>
      <w:r w:rsidRPr="00226753">
        <w:rPr>
          <w:rFonts w:ascii="Segoe UI Symbol" w:eastAsia="Calibri" w:hAnsi="Segoe UI Symbol" w:cs="Segoe UI Symbol"/>
          <w:color w:val="000000" w:themeColor="text1"/>
          <w:sz w:val="21"/>
          <w:szCs w:val="21"/>
        </w:rPr>
        <w:t>☐</w:t>
      </w:r>
      <w:r w:rsidRPr="00226753">
        <w:rPr>
          <w:rFonts w:eastAsia="Calibri"/>
          <w:color w:val="000000" w:themeColor="text1"/>
          <w:sz w:val="21"/>
          <w:szCs w:val="21"/>
        </w:rPr>
        <w:t xml:space="preserve"> Admitted to App</w:t>
      </w:r>
      <w:r w:rsidR="002F5C66" w:rsidRPr="00226753">
        <w:rPr>
          <w:rFonts w:eastAsia="Calibri"/>
          <w:color w:val="000000" w:themeColor="text1"/>
          <w:sz w:val="21"/>
          <w:szCs w:val="21"/>
        </w:rPr>
        <w:t xml:space="preserve">alachian </w:t>
      </w:r>
      <w:r w:rsidRPr="00226753">
        <w:rPr>
          <w:rFonts w:eastAsia="Calibri"/>
          <w:color w:val="000000" w:themeColor="text1"/>
          <w:sz w:val="21"/>
          <w:szCs w:val="21"/>
        </w:rPr>
        <w:t>State University</w:t>
      </w:r>
      <w:r w:rsidR="00226753">
        <w:rPr>
          <w:rFonts w:eastAsia="Calibri"/>
          <w:color w:val="000000" w:themeColor="text1"/>
          <w:sz w:val="21"/>
          <w:szCs w:val="21"/>
        </w:rPr>
        <w:t xml:space="preserve">. </w:t>
      </w:r>
      <w:r w:rsidR="00226753">
        <w:rPr>
          <w:rFonts w:eastAsia="Calibri"/>
          <w:color w:val="000000" w:themeColor="text1"/>
          <w:sz w:val="21"/>
          <w:szCs w:val="21"/>
        </w:rPr>
        <w:br/>
        <w:t>T</w:t>
      </w:r>
      <w:r w:rsidRPr="00226753">
        <w:rPr>
          <w:rFonts w:eastAsia="Calibri"/>
          <w:color w:val="000000" w:themeColor="text1"/>
          <w:sz w:val="21"/>
          <w:szCs w:val="21"/>
        </w:rPr>
        <w:t xml:space="preserve">ransfer students </w:t>
      </w:r>
      <w:r w:rsidR="002F5C66" w:rsidRPr="00226753">
        <w:rPr>
          <w:rFonts w:eastAsia="Calibri"/>
          <w:color w:val="000000" w:themeColor="text1"/>
          <w:sz w:val="21"/>
          <w:szCs w:val="21"/>
        </w:rPr>
        <w:t xml:space="preserve">must be </w:t>
      </w:r>
      <w:r w:rsidRPr="00226753">
        <w:rPr>
          <w:rFonts w:eastAsia="Calibri"/>
          <w:color w:val="000000" w:themeColor="text1"/>
          <w:sz w:val="21"/>
          <w:szCs w:val="21"/>
        </w:rPr>
        <w:t xml:space="preserve">accepted by </w:t>
      </w:r>
      <w:r w:rsidR="002F5C66" w:rsidRPr="00226753">
        <w:rPr>
          <w:rFonts w:eastAsia="Calibri"/>
          <w:color w:val="000000" w:themeColor="text1"/>
          <w:sz w:val="21"/>
          <w:szCs w:val="21"/>
        </w:rPr>
        <w:t>mid-</w:t>
      </w:r>
      <w:r w:rsidRPr="00226753">
        <w:rPr>
          <w:rFonts w:eastAsia="Calibri"/>
          <w:color w:val="000000" w:themeColor="text1"/>
          <w:sz w:val="21"/>
          <w:szCs w:val="21"/>
        </w:rPr>
        <w:t>December</w:t>
      </w:r>
      <w:r w:rsidR="00226753">
        <w:rPr>
          <w:rFonts w:eastAsia="Calibri"/>
          <w:color w:val="000000" w:themeColor="text1"/>
          <w:sz w:val="21"/>
          <w:szCs w:val="21"/>
        </w:rPr>
        <w:t xml:space="preserve">. Visit </w:t>
      </w:r>
      <w:r w:rsidRPr="00226753">
        <w:rPr>
          <w:rFonts w:eastAsia="Calibri"/>
          <w:color w:val="000000" w:themeColor="text1"/>
          <w:sz w:val="21"/>
          <w:szCs w:val="21"/>
        </w:rPr>
        <w:t>the Undergraduate Admissions page for deadlines.</w:t>
      </w:r>
    </w:p>
    <w:p w14:paraId="5D651EE6" w14:textId="77777777" w:rsidR="002F5C66" w:rsidRPr="00226753" w:rsidRDefault="002F5C66">
      <w:pPr>
        <w:spacing w:after="60"/>
        <w:ind w:left="360"/>
        <w:rPr>
          <w:rFonts w:eastAsia="Calibri"/>
          <w:color w:val="000000" w:themeColor="text1"/>
          <w:sz w:val="21"/>
          <w:szCs w:val="21"/>
        </w:rPr>
      </w:pPr>
      <w:r w:rsidRPr="00226753">
        <w:rPr>
          <w:rFonts w:ascii="Segoe UI Symbol" w:eastAsia="Calibri" w:hAnsi="Segoe UI Symbol" w:cs="Segoe UI Symbol"/>
          <w:color w:val="000000" w:themeColor="text1"/>
          <w:sz w:val="21"/>
          <w:szCs w:val="21"/>
        </w:rPr>
        <w:t>☐</w:t>
      </w:r>
      <w:r w:rsidRPr="00226753">
        <w:rPr>
          <w:rFonts w:eastAsia="Calibri"/>
          <w:color w:val="000000" w:themeColor="text1"/>
          <w:sz w:val="21"/>
          <w:szCs w:val="21"/>
        </w:rPr>
        <w:t xml:space="preserve"> Currently certified as a Certified Nursing Assistant I (CNA I) in North Carolina; required at time of application. An active, unencumbered LPN license </w:t>
      </w:r>
      <w:r w:rsidRPr="00226753">
        <w:rPr>
          <w:rFonts w:eastAsia="Calibri"/>
          <w:color w:val="000000" w:themeColor="text1"/>
          <w:sz w:val="21"/>
          <w:szCs w:val="21"/>
          <w:lang w:val="en"/>
        </w:rPr>
        <w:t>will be accepted in lieu of CNA-I registry to meet this requirement</w:t>
      </w:r>
      <w:r w:rsidRPr="00226753">
        <w:rPr>
          <w:rFonts w:eastAsia="Calibri"/>
          <w:color w:val="000000" w:themeColor="text1"/>
          <w:sz w:val="21"/>
          <w:szCs w:val="21"/>
        </w:rPr>
        <w:t xml:space="preserve">. </w:t>
      </w:r>
    </w:p>
    <w:p w14:paraId="39DF05FE" w14:textId="7A798D84" w:rsidR="006C482B" w:rsidRPr="00226753" w:rsidRDefault="000B5401">
      <w:pPr>
        <w:spacing w:after="60"/>
        <w:ind w:left="360"/>
        <w:rPr>
          <w:color w:val="000000" w:themeColor="text1"/>
        </w:rPr>
      </w:pPr>
      <w:r w:rsidRPr="00226753">
        <w:rPr>
          <w:rFonts w:ascii="Segoe UI Symbol" w:eastAsia="Calibri" w:hAnsi="Segoe UI Symbol" w:cs="Segoe UI Symbol"/>
          <w:color w:val="000000" w:themeColor="text1"/>
          <w:sz w:val="21"/>
          <w:szCs w:val="21"/>
        </w:rPr>
        <w:t>☐</w:t>
      </w:r>
      <w:r w:rsidRPr="00226753">
        <w:rPr>
          <w:rFonts w:eastAsia="Calibri"/>
          <w:color w:val="000000" w:themeColor="text1"/>
          <w:sz w:val="21"/>
          <w:szCs w:val="21"/>
        </w:rPr>
        <w:t xml:space="preserve"> Plan to submit the online application no later than January 11, 2027</w:t>
      </w:r>
      <w:r w:rsidR="008B611D">
        <w:rPr>
          <w:rFonts w:eastAsia="Calibri"/>
          <w:color w:val="000000" w:themeColor="text1"/>
          <w:sz w:val="21"/>
          <w:szCs w:val="21"/>
        </w:rPr>
        <w:t>.</w:t>
      </w:r>
      <w:r w:rsidR="00226753">
        <w:rPr>
          <w:rFonts w:eastAsia="Calibri"/>
          <w:color w:val="000000" w:themeColor="text1"/>
          <w:sz w:val="21"/>
          <w:szCs w:val="21"/>
        </w:rPr>
        <w:br/>
        <w:t>A</w:t>
      </w:r>
      <w:r w:rsidRPr="00226753">
        <w:rPr>
          <w:rFonts w:eastAsia="Calibri"/>
          <w:color w:val="000000" w:themeColor="text1"/>
          <w:sz w:val="21"/>
          <w:szCs w:val="21"/>
        </w:rPr>
        <w:t>pplications in process but not submitted by the deadline cannot be accepted.</w:t>
      </w:r>
    </w:p>
    <w:p w14:paraId="3BF5ADDA" w14:textId="263A5612" w:rsidR="006C482B" w:rsidRPr="00226753" w:rsidRDefault="000B5401">
      <w:pPr>
        <w:spacing w:after="60"/>
        <w:ind w:left="360"/>
        <w:rPr>
          <w:color w:val="000000" w:themeColor="text1"/>
        </w:rPr>
      </w:pPr>
      <w:r w:rsidRPr="00226753">
        <w:rPr>
          <w:rFonts w:ascii="Segoe UI Symbol" w:eastAsia="Calibri" w:hAnsi="Segoe UI Symbol" w:cs="Segoe UI Symbol"/>
          <w:color w:val="000000" w:themeColor="text1"/>
          <w:sz w:val="21"/>
          <w:szCs w:val="21"/>
        </w:rPr>
        <w:t>☐</w:t>
      </w:r>
      <w:r w:rsidRPr="00226753">
        <w:rPr>
          <w:rFonts w:eastAsia="Calibri"/>
          <w:color w:val="000000" w:themeColor="text1"/>
          <w:sz w:val="21"/>
          <w:szCs w:val="21"/>
        </w:rPr>
        <w:t xml:space="preserve"> </w:t>
      </w:r>
      <w:r w:rsidR="00226753">
        <w:rPr>
          <w:rFonts w:eastAsia="Calibri"/>
          <w:color w:val="000000" w:themeColor="text1"/>
          <w:sz w:val="21"/>
          <w:szCs w:val="21"/>
        </w:rPr>
        <w:t>Submit</w:t>
      </w:r>
      <w:r w:rsidRPr="00226753">
        <w:rPr>
          <w:rFonts w:eastAsia="Calibri"/>
          <w:color w:val="000000" w:themeColor="text1"/>
          <w:sz w:val="21"/>
          <w:szCs w:val="21"/>
        </w:rPr>
        <w:t xml:space="preserve"> OFFICIAL transcripts from every college/university attended directly to the App</w:t>
      </w:r>
      <w:r w:rsidR="002F5C66" w:rsidRPr="00226753">
        <w:rPr>
          <w:rFonts w:eastAsia="Calibri"/>
          <w:color w:val="000000" w:themeColor="text1"/>
          <w:sz w:val="21"/>
          <w:szCs w:val="21"/>
        </w:rPr>
        <w:t xml:space="preserve"> </w:t>
      </w:r>
      <w:r w:rsidRPr="00226753">
        <w:rPr>
          <w:rFonts w:eastAsia="Calibri"/>
          <w:color w:val="000000" w:themeColor="text1"/>
          <w:sz w:val="21"/>
          <w:szCs w:val="21"/>
        </w:rPr>
        <w:t>State Nursing Department by January 11, 2027.</w:t>
      </w:r>
      <w:r w:rsidR="00226753">
        <w:rPr>
          <w:rFonts w:eastAsia="Calibri"/>
          <w:color w:val="000000" w:themeColor="text1"/>
          <w:sz w:val="21"/>
          <w:szCs w:val="21"/>
        </w:rPr>
        <w:t xml:space="preserve"> </w:t>
      </w:r>
      <w:r w:rsidR="00226753" w:rsidRPr="00226753">
        <w:rPr>
          <w:rFonts w:eastAsia="Calibri"/>
          <w:color w:val="000000" w:themeColor="text1"/>
          <w:sz w:val="21"/>
          <w:szCs w:val="21"/>
        </w:rPr>
        <w:t>Only</w:t>
      </w:r>
      <w:r w:rsidR="00226753" w:rsidRPr="00226753">
        <w:rPr>
          <w:rFonts w:eastAsia="Calibri"/>
          <w:b/>
          <w:bCs/>
          <w:color w:val="000000" w:themeColor="text1"/>
          <w:sz w:val="21"/>
          <w:szCs w:val="21"/>
        </w:rPr>
        <w:t xml:space="preserve"> official</w:t>
      </w:r>
      <w:r w:rsidR="00226753" w:rsidRPr="00226753">
        <w:rPr>
          <w:rFonts w:eastAsia="Calibri"/>
          <w:color w:val="000000" w:themeColor="text1"/>
          <w:sz w:val="21"/>
          <w:szCs w:val="21"/>
        </w:rPr>
        <w:t xml:space="preserve"> transcripts will be accepted, meaning they must come directly from the university/college electronically or by mail by the deadline date.</w:t>
      </w:r>
    </w:p>
    <w:p w14:paraId="24F2425D" w14:textId="77777777" w:rsidR="00D16061" w:rsidRDefault="00D16061">
      <w:pPr>
        <w:pStyle w:val="Heading1"/>
        <w:pBdr>
          <w:bottom w:val="single" w:sz="6" w:space="4" w:color="B99857"/>
        </w:pBdr>
        <w:spacing w:before="300" w:after="120"/>
        <w:rPr>
          <w:rFonts w:eastAsia="Calibri"/>
          <w:b/>
          <w:bCs/>
          <w:color w:val="000000" w:themeColor="text1"/>
          <w:sz w:val="26"/>
          <w:szCs w:val="26"/>
        </w:rPr>
      </w:pPr>
    </w:p>
    <w:p w14:paraId="28CAE95D" w14:textId="77777777" w:rsidR="00D16061" w:rsidRDefault="00D16061">
      <w:pPr>
        <w:pStyle w:val="Heading1"/>
        <w:pBdr>
          <w:bottom w:val="single" w:sz="6" w:space="4" w:color="B99857"/>
        </w:pBdr>
        <w:spacing w:before="300" w:after="120"/>
        <w:rPr>
          <w:rFonts w:eastAsia="Calibri"/>
          <w:b/>
          <w:bCs/>
          <w:color w:val="000000" w:themeColor="text1"/>
          <w:sz w:val="26"/>
          <w:szCs w:val="26"/>
        </w:rPr>
      </w:pPr>
    </w:p>
    <w:p w14:paraId="16710B50" w14:textId="77777777" w:rsidR="00D16061" w:rsidRDefault="00D16061">
      <w:pPr>
        <w:pStyle w:val="Heading1"/>
        <w:pBdr>
          <w:bottom w:val="single" w:sz="6" w:space="4" w:color="B99857"/>
        </w:pBdr>
        <w:spacing w:before="300" w:after="120"/>
        <w:rPr>
          <w:rFonts w:eastAsia="Calibri"/>
          <w:b/>
          <w:bCs/>
          <w:color w:val="000000" w:themeColor="text1"/>
          <w:sz w:val="26"/>
          <w:szCs w:val="26"/>
        </w:rPr>
      </w:pPr>
    </w:p>
    <w:p w14:paraId="5B1B5019" w14:textId="0B675693" w:rsidR="006C482B" w:rsidRPr="00226753" w:rsidRDefault="000B5401">
      <w:pPr>
        <w:pStyle w:val="Heading1"/>
        <w:pBdr>
          <w:bottom w:val="single" w:sz="6" w:space="4" w:color="B99857"/>
        </w:pBdr>
        <w:spacing w:before="300" w:after="120"/>
        <w:rPr>
          <w:color w:val="000000" w:themeColor="text1"/>
        </w:rPr>
      </w:pPr>
      <w:r w:rsidRPr="00226753">
        <w:rPr>
          <w:rFonts w:eastAsia="Calibri"/>
          <w:b/>
          <w:bCs/>
          <w:color w:val="000000" w:themeColor="text1"/>
          <w:sz w:val="26"/>
          <w:szCs w:val="26"/>
        </w:rPr>
        <w:lastRenderedPageBreak/>
        <w:t>Step 2: Transcript Requirements</w:t>
      </w:r>
    </w:p>
    <w:p w14:paraId="41DCA8FF" w14:textId="77777777" w:rsidR="006C482B" w:rsidRPr="00226753" w:rsidRDefault="000B5401" w:rsidP="00D16061">
      <w:pPr>
        <w:rPr>
          <w:color w:val="000000" w:themeColor="text1"/>
        </w:rPr>
      </w:pPr>
      <w:r w:rsidRPr="00226753">
        <w:rPr>
          <w:rFonts w:eastAsia="Calibri"/>
          <w:color w:val="000000" w:themeColor="text1"/>
          <w:sz w:val="21"/>
          <w:szCs w:val="21"/>
        </w:rPr>
        <w:t>Transcripts must be official (sent directly from the institution, electronically or by mail) and must include:</w:t>
      </w:r>
    </w:p>
    <w:p w14:paraId="494C1747" w14:textId="77777777" w:rsidR="006C482B" w:rsidRPr="00226753" w:rsidRDefault="000B5401" w:rsidP="001C290C">
      <w:pPr>
        <w:pStyle w:val="ListParagraph"/>
        <w:numPr>
          <w:ilvl w:val="0"/>
          <w:numId w:val="2"/>
        </w:numPr>
        <w:spacing w:before="240"/>
        <w:rPr>
          <w:color w:val="000000" w:themeColor="text1"/>
        </w:rPr>
      </w:pPr>
      <w:r w:rsidRPr="00226753">
        <w:rPr>
          <w:rFonts w:eastAsia="Calibri"/>
          <w:color w:val="000000" w:themeColor="text1"/>
          <w:sz w:val="21"/>
          <w:szCs w:val="21"/>
        </w:rPr>
        <w:t>Current-year fall semester grades.</w:t>
      </w:r>
    </w:p>
    <w:p w14:paraId="0725D411" w14:textId="77777777" w:rsidR="006C482B" w:rsidRPr="00226753" w:rsidRDefault="000B5401" w:rsidP="00D16061">
      <w:pPr>
        <w:pStyle w:val="ListParagraph"/>
        <w:numPr>
          <w:ilvl w:val="0"/>
          <w:numId w:val="2"/>
        </w:numPr>
        <w:rPr>
          <w:color w:val="000000" w:themeColor="text1"/>
        </w:rPr>
      </w:pPr>
      <w:r w:rsidRPr="00226753">
        <w:rPr>
          <w:rFonts w:eastAsia="Calibri"/>
          <w:color w:val="000000" w:themeColor="text1"/>
          <w:sz w:val="21"/>
          <w:szCs w:val="21"/>
        </w:rPr>
        <w:t>Courses that are "In Progress" for the upcoming spring semester.</w:t>
      </w:r>
    </w:p>
    <w:p w14:paraId="679202BD" w14:textId="7917FCF9" w:rsidR="006C482B" w:rsidRPr="00226753" w:rsidRDefault="000B5401" w:rsidP="00226753">
      <w:pPr>
        <w:spacing w:before="200" w:after="100"/>
        <w:rPr>
          <w:color w:val="000000" w:themeColor="text1"/>
        </w:rPr>
      </w:pPr>
      <w:r w:rsidRPr="00226753">
        <w:rPr>
          <w:rFonts w:eastAsia="Calibri"/>
          <w:b/>
          <w:bCs/>
          <w:color w:val="000000" w:themeColor="text1"/>
          <w:sz w:val="22"/>
          <w:szCs w:val="22"/>
        </w:rPr>
        <w:t>Where to Send Transcripts</w:t>
      </w:r>
      <w:r w:rsidR="00226753">
        <w:rPr>
          <w:color w:val="000000" w:themeColor="text1"/>
        </w:rPr>
        <w:t xml:space="preserve">: </w:t>
      </w:r>
      <w:r w:rsidRPr="00226753">
        <w:rPr>
          <w:rFonts w:eastAsia="Calibri"/>
          <w:b/>
          <w:bCs/>
          <w:color w:val="000000" w:themeColor="text1"/>
          <w:sz w:val="21"/>
          <w:szCs w:val="21"/>
        </w:rPr>
        <w:t>Email (Director of Compliance): nursingtranscripts@appstate.edu</w:t>
      </w:r>
    </w:p>
    <w:p w14:paraId="677FEA65" w14:textId="77777777" w:rsidR="006C482B" w:rsidRPr="00226753" w:rsidRDefault="000B5401">
      <w:pPr>
        <w:spacing w:after="100"/>
        <w:rPr>
          <w:color w:val="000000" w:themeColor="text1"/>
        </w:rPr>
      </w:pPr>
      <w:r w:rsidRPr="00226753">
        <w:rPr>
          <w:rFonts w:eastAsia="Calibri"/>
          <w:color w:val="000000" w:themeColor="text1"/>
          <w:sz w:val="21"/>
          <w:szCs w:val="21"/>
        </w:rPr>
        <w:t>— OR —</w:t>
      </w:r>
    </w:p>
    <w:p w14:paraId="31500773" w14:textId="77777777" w:rsidR="006C482B" w:rsidRPr="00226753" w:rsidRDefault="000B5401">
      <w:pPr>
        <w:spacing w:after="100"/>
        <w:rPr>
          <w:color w:val="000000" w:themeColor="text1"/>
        </w:rPr>
      </w:pPr>
      <w:r w:rsidRPr="00226753">
        <w:rPr>
          <w:rFonts w:eastAsia="Calibri"/>
          <w:color w:val="000000" w:themeColor="text1"/>
          <w:sz w:val="21"/>
          <w:szCs w:val="21"/>
        </w:rPr>
        <w:t>Mail to:</w:t>
      </w:r>
    </w:p>
    <w:p w14:paraId="663A89B0" w14:textId="77777777" w:rsidR="006C482B" w:rsidRPr="00226753" w:rsidRDefault="000B5401">
      <w:pPr>
        <w:spacing w:after="60"/>
        <w:rPr>
          <w:color w:val="000000" w:themeColor="text1"/>
        </w:rPr>
      </w:pPr>
      <w:r w:rsidRPr="00226753">
        <w:rPr>
          <w:rFonts w:eastAsia="Calibri"/>
          <w:color w:val="000000" w:themeColor="text1"/>
        </w:rPr>
        <w:t>Department of Nursing</w:t>
      </w:r>
    </w:p>
    <w:p w14:paraId="6EC106A4" w14:textId="77777777" w:rsidR="006C482B" w:rsidRPr="00226753" w:rsidRDefault="000B5401">
      <w:pPr>
        <w:spacing w:after="60"/>
        <w:rPr>
          <w:color w:val="000000" w:themeColor="text1"/>
        </w:rPr>
      </w:pPr>
      <w:r w:rsidRPr="00226753">
        <w:rPr>
          <w:rFonts w:eastAsia="Calibri"/>
          <w:color w:val="000000" w:themeColor="text1"/>
        </w:rPr>
        <w:t>Appalachian State University</w:t>
      </w:r>
    </w:p>
    <w:p w14:paraId="7E28BC62" w14:textId="77777777" w:rsidR="006C482B" w:rsidRPr="00226753" w:rsidRDefault="000B5401">
      <w:pPr>
        <w:spacing w:after="60"/>
        <w:rPr>
          <w:color w:val="000000" w:themeColor="text1"/>
        </w:rPr>
      </w:pPr>
      <w:r w:rsidRPr="00226753">
        <w:rPr>
          <w:rFonts w:eastAsia="Calibri"/>
          <w:color w:val="000000" w:themeColor="text1"/>
        </w:rPr>
        <w:t>P.O. Box 32151, Boone, NC 28608</w:t>
      </w:r>
    </w:p>
    <w:p w14:paraId="7BCFF0B6" w14:textId="77777777" w:rsidR="006C482B" w:rsidRPr="00226753" w:rsidRDefault="000B5401">
      <w:pPr>
        <w:spacing w:after="100"/>
        <w:rPr>
          <w:color w:val="000000" w:themeColor="text1"/>
        </w:rPr>
      </w:pPr>
      <w:r w:rsidRPr="00226753">
        <w:rPr>
          <w:rFonts w:eastAsia="Calibri"/>
          <w:color w:val="000000" w:themeColor="text1"/>
        </w:rPr>
        <w:t>c/o Director of Compliance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6C482B" w:rsidRPr="00226753" w14:paraId="3D07FFBE" w14:textId="77777777">
        <w:tc>
          <w:tcPr>
            <w:tcW w:w="10080" w:type="dxa"/>
            <w:tcBorders>
              <w:top w:val="single" w:sz="4" w:space="0" w:color="B99857"/>
              <w:left w:val="single" w:sz="4" w:space="0" w:color="B99857"/>
              <w:bottom w:val="single" w:sz="4" w:space="0" w:color="B99857"/>
              <w:right w:val="single" w:sz="4" w:space="0" w:color="B99857"/>
            </w:tcBorders>
            <w:shd w:val="clear" w:color="auto" w:fill="F2F2F2"/>
            <w:tcMar>
              <w:top w:w="150" w:type="dxa"/>
              <w:left w:w="150" w:type="dxa"/>
              <w:bottom w:w="150" w:type="dxa"/>
              <w:right w:w="150" w:type="dxa"/>
            </w:tcMar>
          </w:tcPr>
          <w:p w14:paraId="735272B8" w14:textId="77777777" w:rsidR="006C482B" w:rsidRPr="00226753" w:rsidRDefault="000B5401">
            <w:pPr>
              <w:rPr>
                <w:color w:val="000000" w:themeColor="text1"/>
              </w:rPr>
            </w:pPr>
            <w:r w:rsidRPr="00226753">
              <w:rPr>
                <w:rFonts w:eastAsia="Calibri"/>
                <w:b/>
                <w:bCs/>
                <w:color w:val="000000" w:themeColor="text1"/>
              </w:rPr>
              <w:t xml:space="preserve">NOTE: </w:t>
            </w:r>
            <w:r w:rsidRPr="00226753">
              <w:rPr>
                <w:rFonts w:eastAsia="Calibri"/>
                <w:color w:val="000000" w:themeColor="text1"/>
              </w:rPr>
              <w:t>The online application can be saved as a draft but does NOT auto-submit. It must be completed in its entirety, then manually submitted. Once submitted, it cannot be edited.</w:t>
            </w:r>
          </w:p>
        </w:tc>
      </w:tr>
    </w:tbl>
    <w:p w14:paraId="76EB0273" w14:textId="77777777" w:rsidR="006C482B" w:rsidRPr="00226753" w:rsidRDefault="000B5401">
      <w:pPr>
        <w:pStyle w:val="Heading1"/>
        <w:pBdr>
          <w:bottom w:val="single" w:sz="6" w:space="4" w:color="B99857"/>
        </w:pBdr>
        <w:spacing w:before="300" w:after="120"/>
        <w:rPr>
          <w:color w:val="000000" w:themeColor="text1"/>
        </w:rPr>
      </w:pPr>
      <w:r w:rsidRPr="00226753">
        <w:rPr>
          <w:rFonts w:eastAsia="Calibri"/>
          <w:b/>
          <w:bCs/>
          <w:color w:val="000000" w:themeColor="text1"/>
          <w:sz w:val="26"/>
          <w:szCs w:val="26"/>
        </w:rPr>
        <w:t>Step 3: Statistical Information (Not Used in Admission Decisions)</w:t>
      </w:r>
    </w:p>
    <w:p w14:paraId="30C9DB3B" w14:textId="77777777" w:rsidR="006C482B" w:rsidRPr="00226753" w:rsidRDefault="000B5401">
      <w:pPr>
        <w:spacing w:after="100"/>
        <w:rPr>
          <w:color w:val="000000" w:themeColor="text1"/>
        </w:rPr>
      </w:pPr>
      <w:r w:rsidRPr="00226753">
        <w:rPr>
          <w:rFonts w:eastAsia="Calibri"/>
          <w:color w:val="000000" w:themeColor="text1"/>
          <w:sz w:val="21"/>
          <w:szCs w:val="21"/>
        </w:rPr>
        <w:t>These items are collected for statistical purposes only and do not factor into the admission decision. Use this space to decide your answers ahead of time.</w:t>
      </w:r>
    </w:p>
    <w:p w14:paraId="4AEC3E06" w14:textId="77777777" w:rsidR="006C482B" w:rsidRPr="00226753" w:rsidRDefault="000B5401">
      <w:pPr>
        <w:spacing w:before="200" w:after="100"/>
        <w:rPr>
          <w:color w:val="000000" w:themeColor="text1"/>
        </w:rPr>
      </w:pPr>
      <w:r w:rsidRPr="00226753">
        <w:rPr>
          <w:rFonts w:eastAsia="Calibri"/>
          <w:b/>
          <w:bCs/>
          <w:color w:val="000000" w:themeColor="text1"/>
          <w:sz w:val="22"/>
          <w:szCs w:val="22"/>
        </w:rPr>
        <w:t>Ethnic Group / Race (select one)</w:t>
      </w:r>
    </w:p>
    <w:p w14:paraId="641452FB" w14:textId="7D953358" w:rsidR="006C482B" w:rsidRPr="00226753" w:rsidRDefault="000B5401">
      <w:pPr>
        <w:spacing w:after="60"/>
        <w:ind w:left="360"/>
        <w:rPr>
          <w:color w:val="000000" w:themeColor="text1"/>
        </w:rPr>
      </w:pPr>
      <w:r w:rsidRPr="00226753">
        <w:rPr>
          <w:rFonts w:ascii="Segoe UI Symbol" w:eastAsia="Calibri" w:hAnsi="Segoe UI Symbol" w:cs="Segoe UI Symbol"/>
          <w:color w:val="000000" w:themeColor="text1"/>
          <w:sz w:val="21"/>
          <w:szCs w:val="21"/>
        </w:rPr>
        <w:t>☐</w:t>
      </w:r>
      <w:r w:rsidRPr="00226753">
        <w:rPr>
          <w:rFonts w:eastAsia="Calibri"/>
          <w:color w:val="000000" w:themeColor="text1"/>
          <w:sz w:val="21"/>
          <w:szCs w:val="21"/>
        </w:rPr>
        <w:t xml:space="preserve"> American Indian or Alaskan Native</w:t>
      </w:r>
    </w:p>
    <w:p w14:paraId="7AC0491D" w14:textId="5FDF9FA4" w:rsidR="006C482B" w:rsidRPr="00226753" w:rsidRDefault="000B5401">
      <w:pPr>
        <w:spacing w:after="60"/>
        <w:ind w:left="360"/>
        <w:rPr>
          <w:color w:val="000000" w:themeColor="text1"/>
        </w:rPr>
      </w:pPr>
      <w:r w:rsidRPr="00226753">
        <w:rPr>
          <w:rFonts w:ascii="Segoe UI Symbol" w:eastAsia="Calibri" w:hAnsi="Segoe UI Symbol" w:cs="Segoe UI Symbol"/>
          <w:color w:val="000000" w:themeColor="text1"/>
          <w:sz w:val="21"/>
          <w:szCs w:val="21"/>
        </w:rPr>
        <w:t>☐</w:t>
      </w:r>
      <w:r w:rsidRPr="00226753">
        <w:rPr>
          <w:rFonts w:eastAsia="Calibri"/>
          <w:color w:val="000000" w:themeColor="text1"/>
          <w:sz w:val="21"/>
          <w:szCs w:val="21"/>
        </w:rPr>
        <w:t xml:space="preserve"> Asian</w:t>
      </w:r>
    </w:p>
    <w:p w14:paraId="3DC1C6E3" w14:textId="689639AE" w:rsidR="006C482B" w:rsidRPr="00226753" w:rsidRDefault="002F5C66">
      <w:pPr>
        <w:spacing w:after="60"/>
        <w:ind w:left="360"/>
        <w:rPr>
          <w:color w:val="000000" w:themeColor="text1"/>
        </w:rPr>
      </w:pPr>
      <w:r w:rsidRPr="00226753">
        <w:rPr>
          <w:rFonts w:ascii="Segoe UI Symbol" w:eastAsia="Calibri" w:hAnsi="Segoe UI Symbol" w:cs="Segoe UI Symbol"/>
          <w:color w:val="000000" w:themeColor="text1"/>
          <w:sz w:val="21"/>
          <w:szCs w:val="21"/>
        </w:rPr>
        <w:t>☐</w:t>
      </w:r>
      <w:r w:rsidRPr="00226753">
        <w:rPr>
          <w:rFonts w:eastAsia="Calibri"/>
          <w:color w:val="000000" w:themeColor="text1"/>
          <w:sz w:val="21"/>
          <w:szCs w:val="21"/>
        </w:rPr>
        <w:t xml:space="preserve"> Black or African American</w:t>
      </w:r>
    </w:p>
    <w:p w14:paraId="4DF7B4C7" w14:textId="4CAB6E51" w:rsidR="006C482B" w:rsidRPr="00226753" w:rsidRDefault="002F5C66">
      <w:pPr>
        <w:spacing w:after="60"/>
        <w:ind w:left="360"/>
        <w:rPr>
          <w:color w:val="000000" w:themeColor="text1"/>
        </w:rPr>
      </w:pPr>
      <w:r w:rsidRPr="00226753">
        <w:rPr>
          <w:rFonts w:ascii="Segoe UI Symbol" w:eastAsia="Calibri" w:hAnsi="Segoe UI Symbol" w:cs="Segoe UI Symbol"/>
          <w:color w:val="000000" w:themeColor="text1"/>
          <w:sz w:val="21"/>
          <w:szCs w:val="21"/>
        </w:rPr>
        <w:t>☐</w:t>
      </w:r>
      <w:r w:rsidRPr="00226753">
        <w:rPr>
          <w:rFonts w:eastAsia="Calibri"/>
          <w:color w:val="000000" w:themeColor="text1"/>
          <w:sz w:val="21"/>
          <w:szCs w:val="21"/>
        </w:rPr>
        <w:t xml:space="preserve"> Hispanic or Latino</w:t>
      </w:r>
    </w:p>
    <w:p w14:paraId="32DF069E" w14:textId="4F44D06E" w:rsidR="006C482B" w:rsidRPr="00226753" w:rsidRDefault="002F5C66">
      <w:pPr>
        <w:spacing w:after="60"/>
        <w:ind w:left="360"/>
        <w:rPr>
          <w:color w:val="000000" w:themeColor="text1"/>
        </w:rPr>
      </w:pPr>
      <w:r w:rsidRPr="00226753">
        <w:rPr>
          <w:rFonts w:ascii="Segoe UI Symbol" w:eastAsia="Calibri" w:hAnsi="Segoe UI Symbol" w:cs="Segoe UI Symbol"/>
          <w:color w:val="000000" w:themeColor="text1"/>
          <w:sz w:val="21"/>
          <w:szCs w:val="21"/>
        </w:rPr>
        <w:t>☐</w:t>
      </w:r>
      <w:r w:rsidRPr="00226753">
        <w:rPr>
          <w:rFonts w:eastAsia="Calibri"/>
          <w:color w:val="000000" w:themeColor="text1"/>
          <w:sz w:val="21"/>
          <w:szCs w:val="21"/>
        </w:rPr>
        <w:t xml:space="preserve"> White</w:t>
      </w:r>
    </w:p>
    <w:p w14:paraId="310DAA73" w14:textId="3A746FF0" w:rsidR="006C482B" w:rsidRPr="00226753" w:rsidRDefault="002F5C66">
      <w:pPr>
        <w:spacing w:after="60"/>
        <w:ind w:left="360"/>
        <w:rPr>
          <w:color w:val="000000" w:themeColor="text1"/>
        </w:rPr>
      </w:pPr>
      <w:r w:rsidRPr="00226753">
        <w:rPr>
          <w:rFonts w:ascii="Segoe UI Symbol" w:eastAsia="Calibri" w:hAnsi="Segoe UI Symbol" w:cs="Segoe UI Symbol"/>
          <w:color w:val="000000" w:themeColor="text1"/>
          <w:sz w:val="21"/>
          <w:szCs w:val="21"/>
        </w:rPr>
        <w:t>☐</w:t>
      </w:r>
      <w:r w:rsidRPr="00226753">
        <w:rPr>
          <w:rFonts w:eastAsia="Calibri"/>
          <w:color w:val="000000" w:themeColor="text1"/>
          <w:sz w:val="21"/>
          <w:szCs w:val="21"/>
        </w:rPr>
        <w:t xml:space="preserve"> Native Hawaiian or </w:t>
      </w:r>
      <w:r w:rsidR="001729FA" w:rsidRPr="00226753">
        <w:rPr>
          <w:rFonts w:eastAsia="Calibri"/>
          <w:color w:val="000000" w:themeColor="text1"/>
          <w:sz w:val="21"/>
          <w:szCs w:val="21"/>
        </w:rPr>
        <w:t>another</w:t>
      </w:r>
      <w:r w:rsidRPr="00226753">
        <w:rPr>
          <w:rFonts w:eastAsia="Calibri"/>
          <w:color w:val="000000" w:themeColor="text1"/>
          <w:sz w:val="21"/>
          <w:szCs w:val="21"/>
        </w:rPr>
        <w:t xml:space="preserve"> Pacific Islander</w:t>
      </w:r>
    </w:p>
    <w:p w14:paraId="7450C974" w14:textId="592333EE" w:rsidR="006C482B" w:rsidRPr="00226753" w:rsidRDefault="002F5C66">
      <w:pPr>
        <w:spacing w:after="60"/>
        <w:ind w:left="360"/>
        <w:rPr>
          <w:color w:val="000000" w:themeColor="text1"/>
        </w:rPr>
      </w:pPr>
      <w:r w:rsidRPr="00226753">
        <w:rPr>
          <w:rFonts w:ascii="Segoe UI Symbol" w:eastAsia="Calibri" w:hAnsi="Segoe UI Symbol" w:cs="Segoe UI Symbol"/>
          <w:color w:val="000000" w:themeColor="text1"/>
          <w:sz w:val="21"/>
          <w:szCs w:val="21"/>
        </w:rPr>
        <w:t>☐</w:t>
      </w:r>
      <w:r w:rsidRPr="00226753">
        <w:rPr>
          <w:rFonts w:eastAsia="Calibri"/>
          <w:color w:val="000000" w:themeColor="text1"/>
          <w:sz w:val="21"/>
          <w:szCs w:val="21"/>
        </w:rPr>
        <w:t xml:space="preserve"> Multiracial Heritage</w:t>
      </w:r>
    </w:p>
    <w:p w14:paraId="5A4D5283" w14:textId="61BCA95E" w:rsidR="006C482B" w:rsidRPr="00226753" w:rsidRDefault="002F5C66">
      <w:pPr>
        <w:spacing w:after="60"/>
        <w:ind w:left="360"/>
        <w:rPr>
          <w:color w:val="000000" w:themeColor="text1"/>
        </w:rPr>
      </w:pPr>
      <w:r w:rsidRPr="00226753">
        <w:rPr>
          <w:rFonts w:ascii="Segoe UI Symbol" w:eastAsia="Calibri" w:hAnsi="Segoe UI Symbol" w:cs="Segoe UI Symbol"/>
          <w:color w:val="000000" w:themeColor="text1"/>
          <w:sz w:val="21"/>
          <w:szCs w:val="21"/>
        </w:rPr>
        <w:t>☐</w:t>
      </w:r>
      <w:r w:rsidRPr="00226753">
        <w:rPr>
          <w:rFonts w:eastAsia="Calibri"/>
          <w:color w:val="000000" w:themeColor="text1"/>
          <w:sz w:val="21"/>
          <w:szCs w:val="21"/>
        </w:rPr>
        <w:t xml:space="preserve"> Race/Ethnicity Unknown</w:t>
      </w:r>
    </w:p>
    <w:p w14:paraId="636350AB" w14:textId="3AF71FA1" w:rsidR="006C482B" w:rsidRPr="00226753" w:rsidRDefault="002F5C66">
      <w:pPr>
        <w:spacing w:after="60"/>
        <w:ind w:left="360"/>
        <w:rPr>
          <w:color w:val="000000" w:themeColor="text1"/>
        </w:rPr>
      </w:pPr>
      <w:r w:rsidRPr="00226753">
        <w:rPr>
          <w:rFonts w:ascii="Segoe UI Symbol" w:eastAsia="Calibri" w:hAnsi="Segoe UI Symbol" w:cs="Segoe UI Symbol"/>
          <w:color w:val="000000" w:themeColor="text1"/>
          <w:sz w:val="21"/>
          <w:szCs w:val="21"/>
        </w:rPr>
        <w:t>☐</w:t>
      </w:r>
      <w:r w:rsidRPr="00226753">
        <w:rPr>
          <w:rFonts w:eastAsia="Calibri"/>
          <w:color w:val="000000" w:themeColor="text1"/>
          <w:sz w:val="21"/>
          <w:szCs w:val="21"/>
        </w:rPr>
        <w:t xml:space="preserve"> Choose not to report</w:t>
      </w:r>
    </w:p>
    <w:p w14:paraId="741A8B3B" w14:textId="77777777" w:rsidR="006C482B" w:rsidRPr="00226753" w:rsidRDefault="000B5401">
      <w:pPr>
        <w:spacing w:before="200" w:after="100"/>
        <w:rPr>
          <w:color w:val="000000" w:themeColor="text1"/>
        </w:rPr>
      </w:pPr>
      <w:r w:rsidRPr="00226753">
        <w:rPr>
          <w:rFonts w:eastAsia="Calibri"/>
          <w:b/>
          <w:bCs/>
          <w:color w:val="000000" w:themeColor="text1"/>
          <w:sz w:val="22"/>
          <w:szCs w:val="22"/>
        </w:rPr>
        <w:t>Other Statistical Items</w:t>
      </w:r>
    </w:p>
    <w:p w14:paraId="395C51D7" w14:textId="77777777" w:rsidR="006C482B" w:rsidRPr="00226753" w:rsidRDefault="000B5401">
      <w:pPr>
        <w:spacing w:after="140"/>
        <w:rPr>
          <w:color w:val="000000" w:themeColor="text1"/>
        </w:rPr>
      </w:pPr>
      <w:r w:rsidRPr="00226753">
        <w:rPr>
          <w:rFonts w:eastAsia="Calibri"/>
          <w:color w:val="000000" w:themeColor="text1"/>
          <w:sz w:val="21"/>
          <w:szCs w:val="21"/>
        </w:rPr>
        <w:t>CNA I Certification or LPN Licensure (Y/N):  _______________</w:t>
      </w:r>
    </w:p>
    <w:p w14:paraId="25BC853E" w14:textId="77777777" w:rsidR="006C482B" w:rsidRPr="00226753" w:rsidRDefault="000B5401">
      <w:pPr>
        <w:spacing w:after="140"/>
        <w:rPr>
          <w:color w:val="000000" w:themeColor="text1"/>
        </w:rPr>
      </w:pPr>
      <w:r w:rsidRPr="00226753">
        <w:rPr>
          <w:rFonts w:eastAsia="Calibri"/>
          <w:color w:val="000000" w:themeColor="text1"/>
          <w:sz w:val="21"/>
          <w:szCs w:val="21"/>
        </w:rPr>
        <w:t>Certification/License Expiration Date:  ____________________</w:t>
      </w:r>
    </w:p>
    <w:p w14:paraId="4C5050B9" w14:textId="77777777" w:rsidR="006C482B" w:rsidRPr="00226753" w:rsidRDefault="000B5401">
      <w:pPr>
        <w:spacing w:after="140"/>
        <w:rPr>
          <w:color w:val="000000" w:themeColor="text1"/>
        </w:rPr>
      </w:pPr>
      <w:r w:rsidRPr="00226753">
        <w:rPr>
          <w:rFonts w:eastAsia="Calibri"/>
          <w:color w:val="000000" w:themeColor="text1"/>
          <w:sz w:val="21"/>
          <w:szCs w:val="21"/>
        </w:rPr>
        <w:t>English as a Second Language (Y/N):  _______________</w:t>
      </w:r>
    </w:p>
    <w:p w14:paraId="4035A1B3" w14:textId="77777777" w:rsidR="006C482B" w:rsidRPr="00226753" w:rsidRDefault="000B5401">
      <w:pPr>
        <w:spacing w:after="140"/>
        <w:rPr>
          <w:color w:val="000000" w:themeColor="text1"/>
        </w:rPr>
      </w:pPr>
      <w:r w:rsidRPr="00226753">
        <w:rPr>
          <w:rFonts w:eastAsia="Calibri"/>
          <w:color w:val="000000" w:themeColor="text1"/>
          <w:sz w:val="21"/>
          <w:szCs w:val="21"/>
        </w:rPr>
        <w:t>Military Status — Medic/Corpsman (Y/N):  _______________</w:t>
      </w:r>
    </w:p>
    <w:p w14:paraId="6489175B" w14:textId="77777777" w:rsidR="006C482B" w:rsidRPr="00226753" w:rsidRDefault="000B5401">
      <w:pPr>
        <w:spacing w:after="100"/>
        <w:rPr>
          <w:color w:val="000000" w:themeColor="text1"/>
        </w:rPr>
      </w:pPr>
      <w:r w:rsidRPr="00226753">
        <w:rPr>
          <w:rFonts w:eastAsia="Calibri"/>
          <w:color w:val="000000" w:themeColor="text1"/>
          <w:sz w:val="21"/>
          <w:szCs w:val="21"/>
        </w:rPr>
        <w:t>Citizenship Status (select one):</w:t>
      </w:r>
    </w:p>
    <w:p w14:paraId="7A51FB43" w14:textId="0B66E656" w:rsidR="006C482B" w:rsidRPr="00226753" w:rsidRDefault="002F5C66">
      <w:pPr>
        <w:spacing w:after="60"/>
        <w:ind w:left="360"/>
        <w:rPr>
          <w:color w:val="000000" w:themeColor="text1"/>
        </w:rPr>
      </w:pPr>
      <w:r w:rsidRPr="00226753">
        <w:rPr>
          <w:rFonts w:ascii="Segoe UI Symbol" w:eastAsia="Calibri" w:hAnsi="Segoe UI Symbol" w:cs="Segoe UI Symbol"/>
          <w:color w:val="000000" w:themeColor="text1"/>
          <w:sz w:val="21"/>
          <w:szCs w:val="21"/>
        </w:rPr>
        <w:t>☐</w:t>
      </w:r>
      <w:r w:rsidRPr="00226753">
        <w:rPr>
          <w:rFonts w:eastAsia="Calibri"/>
          <w:color w:val="000000" w:themeColor="text1"/>
          <w:sz w:val="21"/>
          <w:szCs w:val="21"/>
        </w:rPr>
        <w:t xml:space="preserve"> U.S. Citizen</w:t>
      </w:r>
    </w:p>
    <w:p w14:paraId="36212730" w14:textId="05C13CCE" w:rsidR="006C482B" w:rsidRPr="00226753" w:rsidRDefault="002F5C66">
      <w:pPr>
        <w:spacing w:after="60"/>
        <w:ind w:left="360"/>
        <w:rPr>
          <w:color w:val="000000" w:themeColor="text1"/>
        </w:rPr>
      </w:pPr>
      <w:r w:rsidRPr="00226753">
        <w:rPr>
          <w:rFonts w:ascii="Segoe UI Symbol" w:eastAsia="Calibri" w:hAnsi="Segoe UI Symbol" w:cs="Segoe UI Symbol"/>
          <w:color w:val="000000" w:themeColor="text1"/>
          <w:sz w:val="21"/>
          <w:szCs w:val="21"/>
        </w:rPr>
        <w:t>☐</w:t>
      </w:r>
      <w:r w:rsidRPr="00226753">
        <w:rPr>
          <w:rFonts w:eastAsia="Calibri"/>
          <w:color w:val="000000" w:themeColor="text1"/>
          <w:sz w:val="21"/>
          <w:szCs w:val="21"/>
        </w:rPr>
        <w:t xml:space="preserve"> Resident Alien</w:t>
      </w:r>
    </w:p>
    <w:p w14:paraId="30E91ADB" w14:textId="3AD8D5E8" w:rsidR="006C482B" w:rsidRPr="00226753" w:rsidRDefault="002F5C66">
      <w:pPr>
        <w:spacing w:after="60"/>
        <w:ind w:left="360"/>
        <w:rPr>
          <w:color w:val="000000" w:themeColor="text1"/>
        </w:rPr>
      </w:pPr>
      <w:r w:rsidRPr="00226753">
        <w:rPr>
          <w:rFonts w:ascii="Segoe UI Symbol" w:eastAsia="Calibri" w:hAnsi="Segoe UI Symbol" w:cs="Segoe UI Symbol"/>
          <w:color w:val="000000" w:themeColor="text1"/>
          <w:sz w:val="21"/>
          <w:szCs w:val="21"/>
        </w:rPr>
        <w:t>☐</w:t>
      </w:r>
      <w:r w:rsidRPr="00226753">
        <w:rPr>
          <w:rFonts w:eastAsia="Calibri"/>
          <w:color w:val="000000" w:themeColor="text1"/>
          <w:sz w:val="21"/>
          <w:szCs w:val="21"/>
        </w:rPr>
        <w:t xml:space="preserve"> Non-Resident Alien</w:t>
      </w:r>
    </w:p>
    <w:p w14:paraId="79B802CB" w14:textId="77777777" w:rsidR="006C482B" w:rsidRPr="00226753" w:rsidRDefault="000B5401">
      <w:pPr>
        <w:spacing w:after="140"/>
        <w:rPr>
          <w:color w:val="000000" w:themeColor="text1"/>
        </w:rPr>
      </w:pPr>
      <w:r w:rsidRPr="00226753">
        <w:rPr>
          <w:rFonts w:eastAsia="Calibri"/>
          <w:color w:val="000000" w:themeColor="text1"/>
          <w:sz w:val="21"/>
          <w:szCs w:val="21"/>
        </w:rPr>
        <w:t>Personal Email Address:  ______________________________</w:t>
      </w:r>
    </w:p>
    <w:p w14:paraId="235031A4" w14:textId="77777777" w:rsidR="006C482B" w:rsidRPr="00226753" w:rsidRDefault="000B5401">
      <w:pPr>
        <w:rPr>
          <w:color w:val="000000" w:themeColor="text1"/>
        </w:rPr>
      </w:pPr>
      <w:r w:rsidRPr="00226753">
        <w:rPr>
          <w:color w:val="000000" w:themeColor="text1"/>
        </w:rPr>
        <w:br w:type="page"/>
      </w:r>
    </w:p>
    <w:p w14:paraId="568D18D9" w14:textId="77777777" w:rsidR="006C482B" w:rsidRPr="00226753" w:rsidRDefault="000B5401">
      <w:pPr>
        <w:pStyle w:val="Heading1"/>
        <w:pBdr>
          <w:bottom w:val="single" w:sz="6" w:space="4" w:color="B99857"/>
        </w:pBdr>
        <w:spacing w:before="300" w:after="120"/>
        <w:rPr>
          <w:color w:val="000000" w:themeColor="text1"/>
        </w:rPr>
      </w:pPr>
      <w:r w:rsidRPr="00226753">
        <w:rPr>
          <w:rFonts w:eastAsia="Calibri"/>
          <w:b/>
          <w:bCs/>
          <w:color w:val="000000" w:themeColor="text1"/>
          <w:sz w:val="26"/>
          <w:szCs w:val="26"/>
        </w:rPr>
        <w:lastRenderedPageBreak/>
        <w:t>Step 4: Current &amp; Previous Education</w:t>
      </w:r>
    </w:p>
    <w:p w14:paraId="7DFF267A" w14:textId="77777777" w:rsidR="006C482B" w:rsidRPr="00226753" w:rsidRDefault="000B5401">
      <w:pPr>
        <w:spacing w:after="100"/>
        <w:rPr>
          <w:color w:val="000000" w:themeColor="text1"/>
        </w:rPr>
      </w:pPr>
      <w:r w:rsidRPr="00226753">
        <w:rPr>
          <w:rFonts w:eastAsia="Calibri"/>
          <w:color w:val="000000" w:themeColor="text1"/>
          <w:sz w:val="21"/>
          <w:szCs w:val="21"/>
        </w:rPr>
        <w:t>List all colleges or universities attended, most recent first.</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29"/>
        <w:gridCol w:w="1612"/>
        <w:gridCol w:w="1612"/>
        <w:gridCol w:w="1815"/>
        <w:gridCol w:w="1612"/>
      </w:tblGrid>
      <w:tr w:rsidR="006C482B" w:rsidRPr="00226753" w14:paraId="0C3F3701" w14:textId="77777777" w:rsidTr="00D16061">
        <w:trPr>
          <w:trHeight w:val="216"/>
          <w:tblHeader/>
        </w:trPr>
        <w:tc>
          <w:tcPr>
            <w:tcW w:w="3427" w:type="dxa"/>
            <w:shd w:val="clear" w:color="auto" w:fill="1B3A5C"/>
            <w:tcMar>
              <w:top w:w="80" w:type="dxa"/>
              <w:left w:w="100" w:type="dxa"/>
              <w:bottom w:w="80" w:type="dxa"/>
              <w:right w:w="100" w:type="dxa"/>
            </w:tcMar>
            <w:vAlign w:val="center"/>
          </w:tcPr>
          <w:p w14:paraId="40741ADE" w14:textId="77777777" w:rsidR="006C482B" w:rsidRPr="00226753" w:rsidRDefault="000B5401">
            <w:pPr>
              <w:jc w:val="center"/>
              <w:rPr>
                <w:color w:val="FFFFFF" w:themeColor="background1"/>
              </w:rPr>
            </w:pPr>
            <w:r w:rsidRPr="00226753">
              <w:rPr>
                <w:rFonts w:eastAsia="Calibri"/>
                <w:b/>
                <w:bCs/>
                <w:color w:val="FFFFFF" w:themeColor="background1"/>
                <w:sz w:val="18"/>
                <w:szCs w:val="18"/>
              </w:rPr>
              <w:t>College/University</w:t>
            </w:r>
          </w:p>
        </w:tc>
        <w:tc>
          <w:tcPr>
            <w:tcW w:w="1612" w:type="dxa"/>
            <w:shd w:val="clear" w:color="auto" w:fill="1B3A5C"/>
            <w:tcMar>
              <w:top w:w="80" w:type="dxa"/>
              <w:left w:w="100" w:type="dxa"/>
              <w:bottom w:w="80" w:type="dxa"/>
              <w:right w:w="100" w:type="dxa"/>
            </w:tcMar>
            <w:vAlign w:val="center"/>
          </w:tcPr>
          <w:p w14:paraId="41379CED" w14:textId="77777777" w:rsidR="006C482B" w:rsidRPr="00226753" w:rsidRDefault="000B5401">
            <w:pPr>
              <w:jc w:val="center"/>
              <w:rPr>
                <w:color w:val="FFFFFF" w:themeColor="background1"/>
              </w:rPr>
            </w:pPr>
            <w:r w:rsidRPr="00226753">
              <w:rPr>
                <w:rFonts w:eastAsia="Calibri"/>
                <w:b/>
                <w:bCs/>
                <w:color w:val="FFFFFF" w:themeColor="background1"/>
                <w:sz w:val="18"/>
                <w:szCs w:val="18"/>
              </w:rPr>
              <w:t>Start Date</w:t>
            </w:r>
          </w:p>
        </w:tc>
        <w:tc>
          <w:tcPr>
            <w:tcW w:w="1612" w:type="dxa"/>
            <w:shd w:val="clear" w:color="auto" w:fill="1B3A5C"/>
            <w:tcMar>
              <w:top w:w="80" w:type="dxa"/>
              <w:left w:w="100" w:type="dxa"/>
              <w:bottom w:w="80" w:type="dxa"/>
              <w:right w:w="100" w:type="dxa"/>
            </w:tcMar>
            <w:vAlign w:val="center"/>
          </w:tcPr>
          <w:p w14:paraId="0D8C079E" w14:textId="77777777" w:rsidR="006C482B" w:rsidRPr="00226753" w:rsidRDefault="000B5401">
            <w:pPr>
              <w:jc w:val="center"/>
              <w:rPr>
                <w:color w:val="FFFFFF" w:themeColor="background1"/>
              </w:rPr>
            </w:pPr>
            <w:r w:rsidRPr="00226753">
              <w:rPr>
                <w:rFonts w:eastAsia="Calibri"/>
                <w:b/>
                <w:bCs/>
                <w:color w:val="FFFFFF" w:themeColor="background1"/>
                <w:sz w:val="18"/>
                <w:szCs w:val="18"/>
              </w:rPr>
              <w:t>End Date</w:t>
            </w:r>
          </w:p>
        </w:tc>
        <w:tc>
          <w:tcPr>
            <w:tcW w:w="1814" w:type="dxa"/>
            <w:shd w:val="clear" w:color="auto" w:fill="1B3A5C"/>
            <w:tcMar>
              <w:top w:w="80" w:type="dxa"/>
              <w:left w:w="100" w:type="dxa"/>
              <w:bottom w:w="80" w:type="dxa"/>
              <w:right w:w="100" w:type="dxa"/>
            </w:tcMar>
            <w:vAlign w:val="center"/>
          </w:tcPr>
          <w:p w14:paraId="500CF1DE" w14:textId="67B0E5A0" w:rsidR="006C482B" w:rsidRPr="00226753" w:rsidRDefault="000B5401">
            <w:pPr>
              <w:jc w:val="center"/>
              <w:rPr>
                <w:color w:val="FFFFFF" w:themeColor="background1"/>
              </w:rPr>
            </w:pPr>
            <w:r w:rsidRPr="00226753">
              <w:rPr>
                <w:rFonts w:eastAsia="Calibri"/>
                <w:b/>
                <w:bCs/>
                <w:color w:val="FFFFFF" w:themeColor="background1"/>
                <w:sz w:val="18"/>
                <w:szCs w:val="18"/>
              </w:rPr>
              <w:t xml:space="preserve">Degree Awarded </w:t>
            </w:r>
            <w:r w:rsidR="00D16061">
              <w:rPr>
                <w:rFonts w:eastAsia="Calibri"/>
                <w:b/>
                <w:bCs/>
                <w:color w:val="FFFFFF" w:themeColor="background1"/>
                <w:sz w:val="18"/>
                <w:szCs w:val="18"/>
              </w:rPr>
              <w:br/>
            </w:r>
            <w:r w:rsidRPr="00226753">
              <w:rPr>
                <w:rFonts w:eastAsia="Calibri"/>
                <w:b/>
                <w:bCs/>
                <w:color w:val="FFFFFF" w:themeColor="background1"/>
                <w:sz w:val="18"/>
                <w:szCs w:val="18"/>
              </w:rPr>
              <w:t>(if any)</w:t>
            </w:r>
          </w:p>
        </w:tc>
        <w:tc>
          <w:tcPr>
            <w:tcW w:w="1612" w:type="dxa"/>
            <w:shd w:val="clear" w:color="auto" w:fill="1B3A5C"/>
            <w:tcMar>
              <w:top w:w="80" w:type="dxa"/>
              <w:left w:w="100" w:type="dxa"/>
              <w:bottom w:w="80" w:type="dxa"/>
              <w:right w:w="100" w:type="dxa"/>
            </w:tcMar>
            <w:vAlign w:val="center"/>
          </w:tcPr>
          <w:p w14:paraId="1BA7B7B4" w14:textId="77777777" w:rsidR="006C482B" w:rsidRPr="00226753" w:rsidRDefault="000B5401">
            <w:pPr>
              <w:jc w:val="center"/>
              <w:rPr>
                <w:color w:val="FFFFFF" w:themeColor="background1"/>
              </w:rPr>
            </w:pPr>
            <w:r w:rsidRPr="00226753">
              <w:rPr>
                <w:rFonts w:eastAsia="Calibri"/>
                <w:b/>
                <w:bCs/>
                <w:color w:val="FFFFFF" w:themeColor="background1"/>
                <w:sz w:val="18"/>
                <w:szCs w:val="18"/>
              </w:rPr>
              <w:t>Semester Hours</w:t>
            </w:r>
          </w:p>
        </w:tc>
      </w:tr>
      <w:tr w:rsidR="006C482B" w:rsidRPr="00226753" w14:paraId="6E643C67" w14:textId="77777777">
        <w:tc>
          <w:tcPr>
            <w:tcW w:w="3427" w:type="dxa"/>
            <w:tcMar>
              <w:top w:w="100" w:type="dxa"/>
              <w:left w:w="100" w:type="dxa"/>
              <w:bottom w:w="100" w:type="dxa"/>
              <w:right w:w="100" w:type="dxa"/>
            </w:tcMar>
          </w:tcPr>
          <w:p w14:paraId="702DE732"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c>
          <w:tcPr>
            <w:tcW w:w="1612" w:type="dxa"/>
            <w:tcMar>
              <w:top w:w="100" w:type="dxa"/>
              <w:left w:w="100" w:type="dxa"/>
              <w:bottom w:w="100" w:type="dxa"/>
              <w:right w:w="100" w:type="dxa"/>
            </w:tcMar>
          </w:tcPr>
          <w:p w14:paraId="2C0B4E18"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c>
          <w:tcPr>
            <w:tcW w:w="1612" w:type="dxa"/>
            <w:tcMar>
              <w:top w:w="100" w:type="dxa"/>
              <w:left w:w="100" w:type="dxa"/>
              <w:bottom w:w="100" w:type="dxa"/>
              <w:right w:w="100" w:type="dxa"/>
            </w:tcMar>
          </w:tcPr>
          <w:p w14:paraId="48BFBBF8"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c>
          <w:tcPr>
            <w:tcW w:w="1814" w:type="dxa"/>
            <w:tcMar>
              <w:top w:w="100" w:type="dxa"/>
              <w:left w:w="100" w:type="dxa"/>
              <w:bottom w:w="100" w:type="dxa"/>
              <w:right w:w="100" w:type="dxa"/>
            </w:tcMar>
          </w:tcPr>
          <w:p w14:paraId="7E9AFD58"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c>
          <w:tcPr>
            <w:tcW w:w="1612" w:type="dxa"/>
            <w:tcMar>
              <w:top w:w="100" w:type="dxa"/>
              <w:left w:w="100" w:type="dxa"/>
              <w:bottom w:w="100" w:type="dxa"/>
              <w:right w:w="100" w:type="dxa"/>
            </w:tcMar>
          </w:tcPr>
          <w:p w14:paraId="1AF61A86"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r>
      <w:tr w:rsidR="006C482B" w:rsidRPr="00226753" w14:paraId="66169ABB" w14:textId="77777777">
        <w:tc>
          <w:tcPr>
            <w:tcW w:w="3427" w:type="dxa"/>
            <w:tcMar>
              <w:top w:w="100" w:type="dxa"/>
              <w:left w:w="100" w:type="dxa"/>
              <w:bottom w:w="100" w:type="dxa"/>
              <w:right w:w="100" w:type="dxa"/>
            </w:tcMar>
          </w:tcPr>
          <w:p w14:paraId="166E1E54"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c>
          <w:tcPr>
            <w:tcW w:w="1612" w:type="dxa"/>
            <w:tcMar>
              <w:top w:w="100" w:type="dxa"/>
              <w:left w:w="100" w:type="dxa"/>
              <w:bottom w:w="100" w:type="dxa"/>
              <w:right w:w="100" w:type="dxa"/>
            </w:tcMar>
          </w:tcPr>
          <w:p w14:paraId="198E2701"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c>
          <w:tcPr>
            <w:tcW w:w="1612" w:type="dxa"/>
            <w:tcMar>
              <w:top w:w="100" w:type="dxa"/>
              <w:left w:w="100" w:type="dxa"/>
              <w:bottom w:w="100" w:type="dxa"/>
              <w:right w:w="100" w:type="dxa"/>
            </w:tcMar>
          </w:tcPr>
          <w:p w14:paraId="7D7B0476"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c>
          <w:tcPr>
            <w:tcW w:w="1814" w:type="dxa"/>
            <w:tcMar>
              <w:top w:w="100" w:type="dxa"/>
              <w:left w:w="100" w:type="dxa"/>
              <w:bottom w:w="100" w:type="dxa"/>
              <w:right w:w="100" w:type="dxa"/>
            </w:tcMar>
          </w:tcPr>
          <w:p w14:paraId="73671E6C"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c>
          <w:tcPr>
            <w:tcW w:w="1612" w:type="dxa"/>
            <w:tcMar>
              <w:top w:w="100" w:type="dxa"/>
              <w:left w:w="100" w:type="dxa"/>
              <w:bottom w:w="100" w:type="dxa"/>
              <w:right w:w="100" w:type="dxa"/>
            </w:tcMar>
          </w:tcPr>
          <w:p w14:paraId="5607034E"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r>
      <w:tr w:rsidR="006C482B" w:rsidRPr="00226753" w14:paraId="4665C85B" w14:textId="77777777">
        <w:tc>
          <w:tcPr>
            <w:tcW w:w="3427" w:type="dxa"/>
            <w:tcMar>
              <w:top w:w="100" w:type="dxa"/>
              <w:left w:w="100" w:type="dxa"/>
              <w:bottom w:w="100" w:type="dxa"/>
              <w:right w:w="100" w:type="dxa"/>
            </w:tcMar>
          </w:tcPr>
          <w:p w14:paraId="0C3AD825"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c>
          <w:tcPr>
            <w:tcW w:w="1612" w:type="dxa"/>
            <w:tcMar>
              <w:top w:w="100" w:type="dxa"/>
              <w:left w:w="100" w:type="dxa"/>
              <w:bottom w:w="100" w:type="dxa"/>
              <w:right w:w="100" w:type="dxa"/>
            </w:tcMar>
          </w:tcPr>
          <w:p w14:paraId="4882BF9C"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c>
          <w:tcPr>
            <w:tcW w:w="1612" w:type="dxa"/>
            <w:tcMar>
              <w:top w:w="100" w:type="dxa"/>
              <w:left w:w="100" w:type="dxa"/>
              <w:bottom w:w="100" w:type="dxa"/>
              <w:right w:w="100" w:type="dxa"/>
            </w:tcMar>
          </w:tcPr>
          <w:p w14:paraId="5AFD980A"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c>
          <w:tcPr>
            <w:tcW w:w="1814" w:type="dxa"/>
            <w:tcMar>
              <w:top w:w="100" w:type="dxa"/>
              <w:left w:w="100" w:type="dxa"/>
              <w:bottom w:w="100" w:type="dxa"/>
              <w:right w:w="100" w:type="dxa"/>
            </w:tcMar>
          </w:tcPr>
          <w:p w14:paraId="4DBEA5B4"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c>
          <w:tcPr>
            <w:tcW w:w="1612" w:type="dxa"/>
            <w:tcMar>
              <w:top w:w="100" w:type="dxa"/>
              <w:left w:w="100" w:type="dxa"/>
              <w:bottom w:w="100" w:type="dxa"/>
              <w:right w:w="100" w:type="dxa"/>
            </w:tcMar>
          </w:tcPr>
          <w:p w14:paraId="25E7BDB6"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r>
      <w:tr w:rsidR="006C482B" w:rsidRPr="00226753" w14:paraId="09ADB6F0" w14:textId="77777777">
        <w:tc>
          <w:tcPr>
            <w:tcW w:w="3427" w:type="dxa"/>
            <w:tcMar>
              <w:top w:w="100" w:type="dxa"/>
              <w:left w:w="100" w:type="dxa"/>
              <w:bottom w:w="100" w:type="dxa"/>
              <w:right w:w="100" w:type="dxa"/>
            </w:tcMar>
          </w:tcPr>
          <w:p w14:paraId="49C431B6"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c>
          <w:tcPr>
            <w:tcW w:w="1612" w:type="dxa"/>
            <w:tcMar>
              <w:top w:w="100" w:type="dxa"/>
              <w:left w:w="100" w:type="dxa"/>
              <w:bottom w:w="100" w:type="dxa"/>
              <w:right w:w="100" w:type="dxa"/>
            </w:tcMar>
          </w:tcPr>
          <w:p w14:paraId="06B3E71E"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c>
          <w:tcPr>
            <w:tcW w:w="1612" w:type="dxa"/>
            <w:tcMar>
              <w:top w:w="100" w:type="dxa"/>
              <w:left w:w="100" w:type="dxa"/>
              <w:bottom w:w="100" w:type="dxa"/>
              <w:right w:w="100" w:type="dxa"/>
            </w:tcMar>
          </w:tcPr>
          <w:p w14:paraId="3EB60EC3"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c>
          <w:tcPr>
            <w:tcW w:w="1814" w:type="dxa"/>
            <w:tcMar>
              <w:top w:w="100" w:type="dxa"/>
              <w:left w:w="100" w:type="dxa"/>
              <w:bottom w:w="100" w:type="dxa"/>
              <w:right w:w="100" w:type="dxa"/>
            </w:tcMar>
          </w:tcPr>
          <w:p w14:paraId="696136C3"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c>
          <w:tcPr>
            <w:tcW w:w="1612" w:type="dxa"/>
            <w:tcMar>
              <w:top w:w="100" w:type="dxa"/>
              <w:left w:w="100" w:type="dxa"/>
              <w:bottom w:w="100" w:type="dxa"/>
              <w:right w:w="100" w:type="dxa"/>
            </w:tcMar>
          </w:tcPr>
          <w:p w14:paraId="517ED492"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r>
      <w:tr w:rsidR="006C482B" w:rsidRPr="00226753" w14:paraId="492EEBD8" w14:textId="77777777">
        <w:tc>
          <w:tcPr>
            <w:tcW w:w="3427" w:type="dxa"/>
            <w:tcMar>
              <w:top w:w="100" w:type="dxa"/>
              <w:left w:w="100" w:type="dxa"/>
              <w:bottom w:w="100" w:type="dxa"/>
              <w:right w:w="100" w:type="dxa"/>
            </w:tcMar>
          </w:tcPr>
          <w:p w14:paraId="684FDD1E"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c>
          <w:tcPr>
            <w:tcW w:w="1612" w:type="dxa"/>
            <w:tcMar>
              <w:top w:w="100" w:type="dxa"/>
              <w:left w:w="100" w:type="dxa"/>
              <w:bottom w:w="100" w:type="dxa"/>
              <w:right w:w="100" w:type="dxa"/>
            </w:tcMar>
          </w:tcPr>
          <w:p w14:paraId="5AE2B01F"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c>
          <w:tcPr>
            <w:tcW w:w="1612" w:type="dxa"/>
            <w:tcMar>
              <w:top w:w="100" w:type="dxa"/>
              <w:left w:w="100" w:type="dxa"/>
              <w:bottom w:w="100" w:type="dxa"/>
              <w:right w:w="100" w:type="dxa"/>
            </w:tcMar>
          </w:tcPr>
          <w:p w14:paraId="458B8880"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c>
          <w:tcPr>
            <w:tcW w:w="1814" w:type="dxa"/>
            <w:tcMar>
              <w:top w:w="100" w:type="dxa"/>
              <w:left w:w="100" w:type="dxa"/>
              <w:bottom w:w="100" w:type="dxa"/>
              <w:right w:w="100" w:type="dxa"/>
            </w:tcMar>
          </w:tcPr>
          <w:p w14:paraId="15007E47"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c>
          <w:tcPr>
            <w:tcW w:w="1612" w:type="dxa"/>
            <w:tcMar>
              <w:top w:w="100" w:type="dxa"/>
              <w:left w:w="100" w:type="dxa"/>
              <w:bottom w:w="100" w:type="dxa"/>
              <w:right w:w="100" w:type="dxa"/>
            </w:tcMar>
          </w:tcPr>
          <w:p w14:paraId="4EF93339"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r>
    </w:tbl>
    <w:p w14:paraId="281AAB04" w14:textId="77777777" w:rsidR="006C482B" w:rsidRPr="00226753" w:rsidRDefault="000B5401">
      <w:pPr>
        <w:pStyle w:val="Heading1"/>
        <w:pBdr>
          <w:bottom w:val="single" w:sz="6" w:space="4" w:color="B99857"/>
        </w:pBdr>
        <w:spacing w:before="300" w:after="120"/>
        <w:rPr>
          <w:color w:val="000000" w:themeColor="text1"/>
        </w:rPr>
      </w:pPr>
      <w:r w:rsidRPr="00226753">
        <w:rPr>
          <w:rFonts w:eastAsia="Calibri"/>
          <w:b/>
          <w:bCs/>
          <w:color w:val="000000" w:themeColor="text1"/>
          <w:sz w:val="26"/>
          <w:szCs w:val="26"/>
        </w:rPr>
        <w:t>Step 5: Remaining General Education Requirements</w:t>
      </w:r>
    </w:p>
    <w:p w14:paraId="221F815C" w14:textId="77777777" w:rsidR="006C482B" w:rsidRPr="00226753" w:rsidRDefault="000B5401">
      <w:pPr>
        <w:spacing w:after="100"/>
        <w:rPr>
          <w:color w:val="000000" w:themeColor="text1"/>
        </w:rPr>
      </w:pPr>
      <w:r w:rsidRPr="00226753">
        <w:rPr>
          <w:rFonts w:eastAsia="Calibri"/>
          <w:color w:val="000000" w:themeColor="text1"/>
          <w:sz w:val="21"/>
          <w:szCs w:val="21"/>
        </w:rPr>
        <w:t>List any general education courses you will NOT have completed by the end of the upcoming spring semester. It is preferred that all Gen Ed courses be finished before entering the BSN program.</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22"/>
        <w:gridCol w:w="1612"/>
        <w:gridCol w:w="2822"/>
        <w:gridCol w:w="1411"/>
        <w:gridCol w:w="1413"/>
      </w:tblGrid>
      <w:tr w:rsidR="006C482B" w:rsidRPr="00226753" w14:paraId="326B4D79" w14:textId="77777777">
        <w:tc>
          <w:tcPr>
            <w:tcW w:w="10080" w:type="dxa"/>
            <w:gridSpan w:val="5"/>
            <w:tcBorders>
              <w:top w:val="single" w:sz="4" w:space="0" w:color="B99857"/>
              <w:left w:val="single" w:sz="4" w:space="0" w:color="B99857"/>
              <w:bottom w:val="single" w:sz="4" w:space="0" w:color="B99857"/>
              <w:right w:val="single" w:sz="4" w:space="0" w:color="B99857"/>
            </w:tcBorders>
            <w:shd w:val="clear" w:color="auto" w:fill="F2F2F2"/>
            <w:tcMar>
              <w:top w:w="150" w:type="dxa"/>
              <w:left w:w="150" w:type="dxa"/>
              <w:bottom w:w="150" w:type="dxa"/>
              <w:right w:w="150" w:type="dxa"/>
            </w:tcMar>
          </w:tcPr>
          <w:p w14:paraId="241B496A" w14:textId="77777777" w:rsidR="00D16061" w:rsidRDefault="000B5401">
            <w:pPr>
              <w:rPr>
                <w:rFonts w:eastAsia="Calibri"/>
                <w:b/>
                <w:bCs/>
                <w:color w:val="000000" w:themeColor="text1"/>
              </w:rPr>
            </w:pPr>
            <w:r w:rsidRPr="00226753">
              <w:rPr>
                <w:rFonts w:eastAsia="Calibri"/>
                <w:b/>
                <w:bCs/>
                <w:color w:val="000000" w:themeColor="text1"/>
              </w:rPr>
              <w:t xml:space="preserve">NOTE: </w:t>
            </w:r>
          </w:p>
          <w:p w14:paraId="11D11A12" w14:textId="77777777" w:rsidR="00D16061" w:rsidRPr="00D16061" w:rsidRDefault="00D16061" w:rsidP="00D16061">
            <w:pPr>
              <w:pStyle w:val="ListParagraph"/>
              <w:numPr>
                <w:ilvl w:val="0"/>
                <w:numId w:val="4"/>
              </w:numPr>
              <w:rPr>
                <w:color w:val="000000" w:themeColor="text1"/>
              </w:rPr>
            </w:pPr>
            <w:r>
              <w:rPr>
                <w:rFonts w:eastAsia="Calibri"/>
                <w:color w:val="000000" w:themeColor="text1"/>
              </w:rPr>
              <w:t xml:space="preserve">It is the Nursing Department’s preference that students have completed all General Education courses. </w:t>
            </w:r>
          </w:p>
          <w:p w14:paraId="61317C97" w14:textId="77777777" w:rsidR="00D16061" w:rsidRPr="00D16061" w:rsidRDefault="00D16061" w:rsidP="00D16061">
            <w:pPr>
              <w:pStyle w:val="ListParagraph"/>
              <w:numPr>
                <w:ilvl w:val="0"/>
                <w:numId w:val="4"/>
              </w:numPr>
              <w:rPr>
                <w:color w:val="000000" w:themeColor="text1"/>
              </w:rPr>
            </w:pPr>
            <w:r w:rsidRPr="00D16061">
              <w:rPr>
                <w:rFonts w:eastAsia="Calibri"/>
                <w:color w:val="000000" w:themeColor="text1"/>
              </w:rPr>
              <w:t xml:space="preserve">Students have the option to save ONE General Education course after admission to the BSN program so that, combined with the 4 credits required in the initial summer semester of NUR courses, they can achieve full-time status in the summer for financial aid purposes if needed.  </w:t>
            </w:r>
          </w:p>
          <w:p w14:paraId="2DB27626" w14:textId="7C4E4171" w:rsidR="006C482B" w:rsidRPr="00D16061" w:rsidRDefault="000B5401" w:rsidP="00D16061">
            <w:pPr>
              <w:pStyle w:val="ListParagraph"/>
              <w:numPr>
                <w:ilvl w:val="0"/>
                <w:numId w:val="4"/>
              </w:numPr>
              <w:rPr>
                <w:color w:val="000000" w:themeColor="text1"/>
              </w:rPr>
            </w:pPr>
            <w:r w:rsidRPr="00D16061">
              <w:rPr>
                <w:rFonts w:eastAsia="Calibri"/>
                <w:color w:val="000000" w:themeColor="text1"/>
              </w:rPr>
              <w:t>RC 2001, or a course from the ICL/SCL/HUM category, is recommended depending on what you still need.</w:t>
            </w:r>
            <w:r w:rsidR="002F5C66" w:rsidRPr="00D16061">
              <w:rPr>
                <w:rFonts w:eastAsia="Calibri"/>
                <w:color w:val="000000" w:themeColor="text1"/>
              </w:rPr>
              <w:t xml:space="preserve"> UCO 1200 or RC 1000 is required to declare your major and must be completed before the upcoming summer semester begins.</w:t>
            </w:r>
          </w:p>
        </w:tc>
      </w:tr>
      <w:tr w:rsidR="006C482B" w:rsidRPr="00226753" w14:paraId="31A6E936" w14:textId="77777777" w:rsidTr="00D16061">
        <w:trPr>
          <w:trHeight w:val="405"/>
          <w:tblHeader/>
        </w:trPr>
        <w:tc>
          <w:tcPr>
            <w:tcW w:w="2822" w:type="dxa"/>
            <w:shd w:val="clear" w:color="auto" w:fill="1B3A5C"/>
            <w:tcMar>
              <w:top w:w="80" w:type="dxa"/>
              <w:left w:w="100" w:type="dxa"/>
              <w:bottom w:w="80" w:type="dxa"/>
              <w:right w:w="100" w:type="dxa"/>
            </w:tcMar>
            <w:vAlign w:val="center"/>
          </w:tcPr>
          <w:p w14:paraId="33B86795" w14:textId="77777777" w:rsidR="006C482B" w:rsidRPr="00226753" w:rsidRDefault="000B5401">
            <w:pPr>
              <w:jc w:val="center"/>
              <w:rPr>
                <w:color w:val="FFFFFF" w:themeColor="background1"/>
              </w:rPr>
            </w:pPr>
            <w:r w:rsidRPr="00226753">
              <w:rPr>
                <w:rFonts w:eastAsia="Calibri"/>
                <w:b/>
                <w:bCs/>
                <w:color w:val="FFFFFF" w:themeColor="background1"/>
                <w:sz w:val="18"/>
                <w:szCs w:val="18"/>
              </w:rPr>
              <w:t>Course Name</w:t>
            </w:r>
          </w:p>
        </w:tc>
        <w:tc>
          <w:tcPr>
            <w:tcW w:w="1612" w:type="dxa"/>
            <w:shd w:val="clear" w:color="auto" w:fill="1B3A5C"/>
            <w:tcMar>
              <w:top w:w="80" w:type="dxa"/>
              <w:left w:w="100" w:type="dxa"/>
              <w:bottom w:w="80" w:type="dxa"/>
              <w:right w:w="100" w:type="dxa"/>
            </w:tcMar>
            <w:vAlign w:val="center"/>
          </w:tcPr>
          <w:p w14:paraId="446A9EAA" w14:textId="77777777" w:rsidR="006C482B" w:rsidRPr="00226753" w:rsidRDefault="000B5401">
            <w:pPr>
              <w:jc w:val="center"/>
              <w:rPr>
                <w:color w:val="FFFFFF" w:themeColor="background1"/>
              </w:rPr>
            </w:pPr>
            <w:r w:rsidRPr="00226753">
              <w:rPr>
                <w:rFonts w:eastAsia="Calibri"/>
                <w:b/>
                <w:bCs/>
                <w:color w:val="FFFFFF" w:themeColor="background1"/>
                <w:sz w:val="18"/>
                <w:szCs w:val="18"/>
              </w:rPr>
              <w:t>Prefix &amp; Number</w:t>
            </w:r>
          </w:p>
        </w:tc>
        <w:tc>
          <w:tcPr>
            <w:tcW w:w="2822" w:type="dxa"/>
            <w:shd w:val="clear" w:color="auto" w:fill="1B3A5C"/>
            <w:tcMar>
              <w:top w:w="80" w:type="dxa"/>
              <w:left w:w="100" w:type="dxa"/>
              <w:bottom w:w="80" w:type="dxa"/>
              <w:right w:w="100" w:type="dxa"/>
            </w:tcMar>
            <w:vAlign w:val="center"/>
          </w:tcPr>
          <w:p w14:paraId="4955A9F0" w14:textId="77777777" w:rsidR="006C482B" w:rsidRPr="00226753" w:rsidRDefault="000B5401">
            <w:pPr>
              <w:jc w:val="center"/>
              <w:rPr>
                <w:color w:val="FFFFFF" w:themeColor="background1"/>
              </w:rPr>
            </w:pPr>
            <w:r w:rsidRPr="00226753">
              <w:rPr>
                <w:rFonts w:eastAsia="Calibri"/>
                <w:b/>
                <w:bCs/>
                <w:color w:val="FFFFFF" w:themeColor="background1"/>
                <w:sz w:val="18"/>
                <w:szCs w:val="18"/>
              </w:rPr>
              <w:t>Where You Plan to Complete It</w:t>
            </w:r>
          </w:p>
        </w:tc>
        <w:tc>
          <w:tcPr>
            <w:tcW w:w="1411" w:type="dxa"/>
            <w:shd w:val="clear" w:color="auto" w:fill="1B3A5C"/>
            <w:tcMar>
              <w:top w:w="80" w:type="dxa"/>
              <w:left w:w="100" w:type="dxa"/>
              <w:bottom w:w="80" w:type="dxa"/>
              <w:right w:w="100" w:type="dxa"/>
            </w:tcMar>
            <w:vAlign w:val="center"/>
          </w:tcPr>
          <w:p w14:paraId="76652F48" w14:textId="77777777" w:rsidR="006C482B" w:rsidRPr="00226753" w:rsidRDefault="000B5401">
            <w:pPr>
              <w:jc w:val="center"/>
              <w:rPr>
                <w:color w:val="FFFFFF" w:themeColor="background1"/>
              </w:rPr>
            </w:pPr>
            <w:r w:rsidRPr="00226753">
              <w:rPr>
                <w:rFonts w:eastAsia="Calibri"/>
                <w:b/>
                <w:bCs/>
                <w:color w:val="FFFFFF" w:themeColor="background1"/>
                <w:sz w:val="18"/>
                <w:szCs w:val="18"/>
              </w:rPr>
              <w:t>Semester</w:t>
            </w:r>
          </w:p>
        </w:tc>
        <w:tc>
          <w:tcPr>
            <w:tcW w:w="1413" w:type="dxa"/>
            <w:shd w:val="clear" w:color="auto" w:fill="1B3A5C"/>
            <w:tcMar>
              <w:top w:w="80" w:type="dxa"/>
              <w:left w:w="100" w:type="dxa"/>
              <w:bottom w:w="80" w:type="dxa"/>
              <w:right w:w="100" w:type="dxa"/>
            </w:tcMar>
            <w:vAlign w:val="center"/>
          </w:tcPr>
          <w:p w14:paraId="22D3C7DB" w14:textId="77777777" w:rsidR="006C482B" w:rsidRPr="00226753" w:rsidRDefault="000B5401">
            <w:pPr>
              <w:jc w:val="center"/>
              <w:rPr>
                <w:color w:val="FFFFFF" w:themeColor="background1"/>
              </w:rPr>
            </w:pPr>
            <w:r w:rsidRPr="00226753">
              <w:rPr>
                <w:rFonts w:eastAsia="Calibri"/>
                <w:b/>
                <w:bCs/>
                <w:color w:val="FFFFFF" w:themeColor="background1"/>
                <w:sz w:val="18"/>
                <w:szCs w:val="18"/>
              </w:rPr>
              <w:t>Year</w:t>
            </w:r>
          </w:p>
        </w:tc>
      </w:tr>
      <w:tr w:rsidR="006C482B" w:rsidRPr="00226753" w14:paraId="5D5A2D39" w14:textId="77777777" w:rsidTr="002F5C66">
        <w:tc>
          <w:tcPr>
            <w:tcW w:w="2822" w:type="dxa"/>
            <w:tcMar>
              <w:top w:w="100" w:type="dxa"/>
              <w:left w:w="100" w:type="dxa"/>
              <w:bottom w:w="100" w:type="dxa"/>
              <w:right w:w="100" w:type="dxa"/>
            </w:tcMar>
            <w:vAlign w:val="center"/>
          </w:tcPr>
          <w:p w14:paraId="6B4D8F7C" w14:textId="77777777" w:rsidR="006C482B" w:rsidRPr="00226753" w:rsidRDefault="000B5401">
            <w:pPr>
              <w:rPr>
                <w:color w:val="000000" w:themeColor="text1"/>
              </w:rPr>
            </w:pPr>
            <w:r w:rsidRPr="00226753">
              <w:rPr>
                <w:rFonts w:eastAsia="Calibri"/>
                <w:i/>
                <w:iCs/>
                <w:color w:val="000000" w:themeColor="text1"/>
                <w:sz w:val="19"/>
                <w:szCs w:val="19"/>
              </w:rPr>
              <w:t>Ex. Intro to Film</w:t>
            </w:r>
          </w:p>
        </w:tc>
        <w:tc>
          <w:tcPr>
            <w:tcW w:w="1612" w:type="dxa"/>
            <w:tcMar>
              <w:top w:w="100" w:type="dxa"/>
              <w:left w:w="100" w:type="dxa"/>
              <w:bottom w:w="100" w:type="dxa"/>
              <w:right w:w="100" w:type="dxa"/>
            </w:tcMar>
            <w:vAlign w:val="center"/>
          </w:tcPr>
          <w:p w14:paraId="19868435" w14:textId="77777777" w:rsidR="006C482B" w:rsidRPr="00226753" w:rsidRDefault="000B5401">
            <w:pPr>
              <w:rPr>
                <w:color w:val="000000" w:themeColor="text1"/>
              </w:rPr>
            </w:pPr>
            <w:r w:rsidRPr="00226753">
              <w:rPr>
                <w:rFonts w:eastAsia="Calibri"/>
                <w:i/>
                <w:iCs/>
                <w:color w:val="000000" w:themeColor="text1"/>
                <w:sz w:val="19"/>
                <w:szCs w:val="19"/>
              </w:rPr>
              <w:t>ENG 2170</w:t>
            </w:r>
          </w:p>
        </w:tc>
        <w:tc>
          <w:tcPr>
            <w:tcW w:w="2822" w:type="dxa"/>
            <w:tcMar>
              <w:top w:w="100" w:type="dxa"/>
              <w:left w:w="100" w:type="dxa"/>
              <w:bottom w:w="100" w:type="dxa"/>
              <w:right w:w="100" w:type="dxa"/>
            </w:tcMar>
            <w:vAlign w:val="center"/>
          </w:tcPr>
          <w:p w14:paraId="588A97FB" w14:textId="77777777" w:rsidR="006C482B" w:rsidRPr="00226753" w:rsidRDefault="000B5401">
            <w:pPr>
              <w:rPr>
                <w:color w:val="000000" w:themeColor="text1"/>
              </w:rPr>
            </w:pPr>
            <w:proofErr w:type="spellStart"/>
            <w:r w:rsidRPr="00226753">
              <w:rPr>
                <w:rFonts w:eastAsia="Calibri"/>
                <w:i/>
                <w:iCs/>
                <w:color w:val="000000" w:themeColor="text1"/>
                <w:sz w:val="19"/>
                <w:szCs w:val="19"/>
              </w:rPr>
              <w:t>AppState</w:t>
            </w:r>
            <w:proofErr w:type="spellEnd"/>
          </w:p>
        </w:tc>
        <w:tc>
          <w:tcPr>
            <w:tcW w:w="1411" w:type="dxa"/>
            <w:tcMar>
              <w:top w:w="100" w:type="dxa"/>
              <w:left w:w="100" w:type="dxa"/>
              <w:bottom w:w="100" w:type="dxa"/>
              <w:right w:w="100" w:type="dxa"/>
            </w:tcMar>
            <w:vAlign w:val="center"/>
          </w:tcPr>
          <w:p w14:paraId="57F550E6" w14:textId="77777777" w:rsidR="006C482B" w:rsidRPr="00226753" w:rsidRDefault="006C482B">
            <w:pPr>
              <w:rPr>
                <w:color w:val="000000" w:themeColor="text1"/>
              </w:rPr>
            </w:pPr>
          </w:p>
        </w:tc>
        <w:tc>
          <w:tcPr>
            <w:tcW w:w="1413" w:type="dxa"/>
            <w:tcMar>
              <w:top w:w="100" w:type="dxa"/>
              <w:left w:w="100" w:type="dxa"/>
              <w:bottom w:w="100" w:type="dxa"/>
              <w:right w:w="100" w:type="dxa"/>
            </w:tcMar>
            <w:vAlign w:val="center"/>
          </w:tcPr>
          <w:p w14:paraId="792D63CA" w14:textId="77777777" w:rsidR="006C482B" w:rsidRPr="00226753" w:rsidRDefault="006C482B">
            <w:pPr>
              <w:rPr>
                <w:color w:val="000000" w:themeColor="text1"/>
              </w:rPr>
            </w:pPr>
          </w:p>
        </w:tc>
      </w:tr>
      <w:tr w:rsidR="006C482B" w:rsidRPr="00226753" w14:paraId="0D2CF33C" w14:textId="77777777" w:rsidTr="002F5C66">
        <w:tc>
          <w:tcPr>
            <w:tcW w:w="2822" w:type="dxa"/>
            <w:tcMar>
              <w:top w:w="100" w:type="dxa"/>
              <w:left w:w="100" w:type="dxa"/>
              <w:bottom w:w="100" w:type="dxa"/>
              <w:right w:w="100" w:type="dxa"/>
            </w:tcMar>
          </w:tcPr>
          <w:p w14:paraId="6785D2AC" w14:textId="77777777" w:rsidR="006C482B" w:rsidRPr="00226753" w:rsidRDefault="000B5401">
            <w:pPr>
              <w:rPr>
                <w:color w:val="000000" w:themeColor="text1"/>
              </w:rPr>
            </w:pPr>
            <w:r w:rsidRPr="00226753">
              <w:rPr>
                <w:rFonts w:eastAsia="Calibri"/>
                <w:color w:val="000000" w:themeColor="text1"/>
                <w:sz w:val="19"/>
                <w:szCs w:val="19"/>
              </w:rPr>
              <w:t>1.</w:t>
            </w:r>
          </w:p>
        </w:tc>
        <w:tc>
          <w:tcPr>
            <w:tcW w:w="1612" w:type="dxa"/>
            <w:tcMar>
              <w:top w:w="100" w:type="dxa"/>
              <w:left w:w="100" w:type="dxa"/>
              <w:bottom w:w="100" w:type="dxa"/>
              <w:right w:w="100" w:type="dxa"/>
            </w:tcMar>
          </w:tcPr>
          <w:p w14:paraId="13F01110"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c>
          <w:tcPr>
            <w:tcW w:w="2822" w:type="dxa"/>
            <w:tcMar>
              <w:top w:w="100" w:type="dxa"/>
              <w:left w:w="100" w:type="dxa"/>
              <w:bottom w:w="100" w:type="dxa"/>
              <w:right w:w="100" w:type="dxa"/>
            </w:tcMar>
          </w:tcPr>
          <w:p w14:paraId="7BCB60F6"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c>
          <w:tcPr>
            <w:tcW w:w="1411" w:type="dxa"/>
            <w:tcMar>
              <w:top w:w="100" w:type="dxa"/>
              <w:left w:w="100" w:type="dxa"/>
              <w:bottom w:w="100" w:type="dxa"/>
              <w:right w:w="100" w:type="dxa"/>
            </w:tcMar>
          </w:tcPr>
          <w:p w14:paraId="4453A884"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c>
          <w:tcPr>
            <w:tcW w:w="1413" w:type="dxa"/>
            <w:tcMar>
              <w:top w:w="100" w:type="dxa"/>
              <w:left w:w="100" w:type="dxa"/>
              <w:bottom w:w="100" w:type="dxa"/>
              <w:right w:w="100" w:type="dxa"/>
            </w:tcMar>
          </w:tcPr>
          <w:p w14:paraId="5874A00D"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r>
      <w:tr w:rsidR="006C482B" w:rsidRPr="00226753" w14:paraId="54B859F2" w14:textId="77777777" w:rsidTr="002F5C66">
        <w:tc>
          <w:tcPr>
            <w:tcW w:w="2822" w:type="dxa"/>
            <w:tcMar>
              <w:top w:w="100" w:type="dxa"/>
              <w:left w:w="100" w:type="dxa"/>
              <w:bottom w:w="100" w:type="dxa"/>
              <w:right w:w="100" w:type="dxa"/>
            </w:tcMar>
          </w:tcPr>
          <w:p w14:paraId="107BF67A" w14:textId="77777777" w:rsidR="006C482B" w:rsidRPr="00226753" w:rsidRDefault="000B5401">
            <w:pPr>
              <w:rPr>
                <w:color w:val="000000" w:themeColor="text1"/>
              </w:rPr>
            </w:pPr>
            <w:r w:rsidRPr="00226753">
              <w:rPr>
                <w:rFonts w:eastAsia="Calibri"/>
                <w:color w:val="000000" w:themeColor="text1"/>
                <w:sz w:val="19"/>
                <w:szCs w:val="19"/>
              </w:rPr>
              <w:t>2.</w:t>
            </w:r>
          </w:p>
        </w:tc>
        <w:tc>
          <w:tcPr>
            <w:tcW w:w="1612" w:type="dxa"/>
            <w:tcMar>
              <w:top w:w="100" w:type="dxa"/>
              <w:left w:w="100" w:type="dxa"/>
              <w:bottom w:w="100" w:type="dxa"/>
              <w:right w:w="100" w:type="dxa"/>
            </w:tcMar>
          </w:tcPr>
          <w:p w14:paraId="7EAB6A34"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c>
          <w:tcPr>
            <w:tcW w:w="2822" w:type="dxa"/>
            <w:tcMar>
              <w:top w:w="100" w:type="dxa"/>
              <w:left w:w="100" w:type="dxa"/>
              <w:bottom w:w="100" w:type="dxa"/>
              <w:right w:w="100" w:type="dxa"/>
            </w:tcMar>
          </w:tcPr>
          <w:p w14:paraId="11163C76"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c>
          <w:tcPr>
            <w:tcW w:w="1411" w:type="dxa"/>
            <w:tcMar>
              <w:top w:w="100" w:type="dxa"/>
              <w:left w:w="100" w:type="dxa"/>
              <w:bottom w:w="100" w:type="dxa"/>
              <w:right w:w="100" w:type="dxa"/>
            </w:tcMar>
          </w:tcPr>
          <w:p w14:paraId="1D1A402E"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c>
          <w:tcPr>
            <w:tcW w:w="1413" w:type="dxa"/>
            <w:tcMar>
              <w:top w:w="100" w:type="dxa"/>
              <w:left w:w="100" w:type="dxa"/>
              <w:bottom w:w="100" w:type="dxa"/>
              <w:right w:w="100" w:type="dxa"/>
            </w:tcMar>
          </w:tcPr>
          <w:p w14:paraId="131CD8DD"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r>
      <w:tr w:rsidR="006C482B" w:rsidRPr="00226753" w14:paraId="3D91CDA7" w14:textId="77777777" w:rsidTr="002F5C66">
        <w:tc>
          <w:tcPr>
            <w:tcW w:w="2822" w:type="dxa"/>
            <w:tcMar>
              <w:top w:w="100" w:type="dxa"/>
              <w:left w:w="100" w:type="dxa"/>
              <w:bottom w:w="100" w:type="dxa"/>
              <w:right w:w="100" w:type="dxa"/>
            </w:tcMar>
          </w:tcPr>
          <w:p w14:paraId="3F5F7394" w14:textId="77777777" w:rsidR="006C482B" w:rsidRPr="00226753" w:rsidRDefault="000B5401">
            <w:pPr>
              <w:rPr>
                <w:color w:val="000000" w:themeColor="text1"/>
              </w:rPr>
            </w:pPr>
            <w:r w:rsidRPr="00226753">
              <w:rPr>
                <w:rFonts w:eastAsia="Calibri"/>
                <w:color w:val="000000" w:themeColor="text1"/>
                <w:sz w:val="19"/>
                <w:szCs w:val="19"/>
              </w:rPr>
              <w:t>3.</w:t>
            </w:r>
          </w:p>
        </w:tc>
        <w:tc>
          <w:tcPr>
            <w:tcW w:w="1612" w:type="dxa"/>
            <w:tcMar>
              <w:top w:w="100" w:type="dxa"/>
              <w:left w:w="100" w:type="dxa"/>
              <w:bottom w:w="100" w:type="dxa"/>
              <w:right w:w="100" w:type="dxa"/>
            </w:tcMar>
          </w:tcPr>
          <w:p w14:paraId="4BE1C65D"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c>
          <w:tcPr>
            <w:tcW w:w="2822" w:type="dxa"/>
            <w:tcMar>
              <w:top w:w="100" w:type="dxa"/>
              <w:left w:w="100" w:type="dxa"/>
              <w:bottom w:w="100" w:type="dxa"/>
              <w:right w:w="100" w:type="dxa"/>
            </w:tcMar>
          </w:tcPr>
          <w:p w14:paraId="2F83B035"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c>
          <w:tcPr>
            <w:tcW w:w="1411" w:type="dxa"/>
            <w:tcMar>
              <w:top w:w="100" w:type="dxa"/>
              <w:left w:w="100" w:type="dxa"/>
              <w:bottom w:w="100" w:type="dxa"/>
              <w:right w:w="100" w:type="dxa"/>
            </w:tcMar>
          </w:tcPr>
          <w:p w14:paraId="6A0BB399"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c>
          <w:tcPr>
            <w:tcW w:w="1413" w:type="dxa"/>
            <w:tcMar>
              <w:top w:w="100" w:type="dxa"/>
              <w:left w:w="100" w:type="dxa"/>
              <w:bottom w:w="100" w:type="dxa"/>
              <w:right w:w="100" w:type="dxa"/>
            </w:tcMar>
          </w:tcPr>
          <w:p w14:paraId="5DF5E652" w14:textId="77777777" w:rsidR="006C482B" w:rsidRPr="00226753" w:rsidRDefault="000B5401">
            <w:pPr>
              <w:spacing w:after="200"/>
              <w:rPr>
                <w:color w:val="000000" w:themeColor="text1"/>
              </w:rPr>
            </w:pPr>
            <w:r w:rsidRPr="00226753">
              <w:rPr>
                <w:rFonts w:eastAsia="Calibri"/>
                <w:color w:val="000000" w:themeColor="text1"/>
                <w:sz w:val="19"/>
                <w:szCs w:val="19"/>
              </w:rPr>
              <w:t xml:space="preserve"> </w:t>
            </w:r>
          </w:p>
        </w:tc>
      </w:tr>
    </w:tbl>
    <w:p w14:paraId="1D8B4ECB" w14:textId="77777777" w:rsidR="006C482B" w:rsidRPr="00226753" w:rsidRDefault="000B5401">
      <w:pPr>
        <w:rPr>
          <w:color w:val="000000" w:themeColor="text1"/>
        </w:rPr>
      </w:pPr>
      <w:r w:rsidRPr="00226753">
        <w:rPr>
          <w:color w:val="000000" w:themeColor="text1"/>
        </w:rPr>
        <w:br w:type="page"/>
      </w:r>
    </w:p>
    <w:p w14:paraId="4501B918" w14:textId="77777777" w:rsidR="00D16061" w:rsidRDefault="000B5401" w:rsidP="00D16061">
      <w:pPr>
        <w:pStyle w:val="Heading1"/>
        <w:pBdr>
          <w:bottom w:val="single" w:sz="6" w:space="4" w:color="B99857"/>
        </w:pBdr>
        <w:spacing w:before="300" w:after="120"/>
        <w:rPr>
          <w:rFonts w:eastAsia="Calibri"/>
          <w:b/>
          <w:bCs/>
          <w:color w:val="000000" w:themeColor="text1"/>
          <w:sz w:val="26"/>
          <w:szCs w:val="26"/>
        </w:rPr>
      </w:pPr>
      <w:r w:rsidRPr="00226753">
        <w:rPr>
          <w:rFonts w:eastAsia="Calibri"/>
          <w:b/>
          <w:bCs/>
          <w:color w:val="000000" w:themeColor="text1"/>
          <w:sz w:val="26"/>
          <w:szCs w:val="26"/>
        </w:rPr>
        <w:lastRenderedPageBreak/>
        <w:t>Step 6: Nursing Prerequisite Courses &amp; Grades</w:t>
      </w:r>
    </w:p>
    <w:p w14:paraId="2635224A" w14:textId="76200236" w:rsidR="00D16061" w:rsidRPr="00D16061" w:rsidRDefault="000B5401" w:rsidP="00D16061">
      <w:pPr>
        <w:pStyle w:val="Heading1"/>
        <w:pBdr>
          <w:bottom w:val="single" w:sz="6" w:space="4" w:color="B99857"/>
        </w:pBdr>
        <w:spacing w:before="300" w:after="120"/>
        <w:rPr>
          <w:color w:val="000000" w:themeColor="text1"/>
        </w:rPr>
      </w:pPr>
      <w:r w:rsidRPr="00226753">
        <w:rPr>
          <w:rFonts w:eastAsia="Calibri"/>
          <w:color w:val="000000" w:themeColor="text1"/>
          <w:sz w:val="21"/>
          <w:szCs w:val="21"/>
        </w:rPr>
        <w:t>For each prerequisite, note the semester/year completed (or currently enrolled), the institution (use "High School AP" for AP credit), and whether the course is complete or in progress. Grades in parentheses are App</w:t>
      </w:r>
      <w:r w:rsidR="002F5C66" w:rsidRPr="00226753">
        <w:rPr>
          <w:rFonts w:eastAsia="Calibri"/>
          <w:color w:val="000000" w:themeColor="text1"/>
          <w:sz w:val="21"/>
          <w:szCs w:val="21"/>
        </w:rPr>
        <w:t xml:space="preserve"> </w:t>
      </w:r>
      <w:r w:rsidRPr="00226753">
        <w:rPr>
          <w:rFonts w:eastAsia="Calibri"/>
          <w:color w:val="000000" w:themeColor="text1"/>
          <w:sz w:val="21"/>
          <w:szCs w:val="21"/>
        </w:rPr>
        <w:t xml:space="preserve">State Nursing's minimum requirements. NC Community College </w:t>
      </w:r>
      <w:r w:rsidR="00D16061" w:rsidRPr="00D16061">
        <w:rPr>
          <w:rFonts w:eastAsia="Calibri"/>
          <w:color w:val="000000" w:themeColor="text1"/>
          <w:sz w:val="21"/>
          <w:szCs w:val="21"/>
        </w:rPr>
        <w:t>equivalent courses are listed to the right of App</w:t>
      </w:r>
      <w:r w:rsidR="00D16061">
        <w:rPr>
          <w:rFonts w:eastAsia="Calibri"/>
          <w:color w:val="000000" w:themeColor="text1"/>
          <w:sz w:val="21"/>
          <w:szCs w:val="21"/>
        </w:rPr>
        <w:t xml:space="preserve"> </w:t>
      </w:r>
      <w:r w:rsidR="00D16061" w:rsidRPr="00D16061">
        <w:rPr>
          <w:rFonts w:eastAsia="Calibri"/>
          <w:color w:val="000000" w:themeColor="text1"/>
          <w:sz w:val="21"/>
          <w:szCs w:val="21"/>
        </w:rPr>
        <w:t xml:space="preserve">State course information </w:t>
      </w:r>
      <w:r w:rsidR="00D16061">
        <w:rPr>
          <w:rFonts w:eastAsia="Calibri"/>
          <w:color w:val="000000" w:themeColor="text1"/>
          <w:sz w:val="21"/>
          <w:szCs w:val="21"/>
        </w:rPr>
        <w:t xml:space="preserve">below. </w:t>
      </w:r>
      <w:r w:rsidR="00D16061" w:rsidRPr="00D16061">
        <w:rPr>
          <w:rFonts w:eastAsia="Calibri"/>
          <w:color w:val="000000" w:themeColor="text1"/>
          <w:sz w:val="21"/>
          <w:szCs w:val="21"/>
        </w:rPr>
        <w:t xml:space="preserve">These transfer courses are located on the </w:t>
      </w:r>
      <w:hyperlink r:id="rId7" w:history="1">
        <w:r w:rsidR="00D16061" w:rsidRPr="00D16061">
          <w:rPr>
            <w:rStyle w:val="Hyperlink"/>
            <w:rFonts w:eastAsia="Calibri"/>
            <w:sz w:val="21"/>
            <w:szCs w:val="21"/>
          </w:rPr>
          <w:t>App</w:t>
        </w:r>
        <w:r w:rsidR="00D16061">
          <w:rPr>
            <w:rStyle w:val="Hyperlink"/>
            <w:rFonts w:eastAsia="Calibri"/>
            <w:sz w:val="21"/>
            <w:szCs w:val="21"/>
          </w:rPr>
          <w:t xml:space="preserve"> </w:t>
        </w:r>
        <w:r w:rsidR="00D16061" w:rsidRPr="00D16061">
          <w:rPr>
            <w:rStyle w:val="Hyperlink"/>
            <w:rFonts w:eastAsia="Calibri"/>
            <w:sz w:val="21"/>
            <w:szCs w:val="21"/>
          </w:rPr>
          <w:t>State Transfer Equivalency Search Page</w:t>
        </w:r>
      </w:hyperlink>
      <w:r w:rsidR="00D16061" w:rsidRPr="00D16061">
        <w:rPr>
          <w:rFonts w:eastAsia="Calibri"/>
          <w:color w:val="000000" w:themeColor="text1"/>
          <w:sz w:val="21"/>
          <w:szCs w:val="21"/>
        </w:rPr>
        <w:t>.</w:t>
      </w:r>
    </w:p>
    <w:p w14:paraId="21FBA795" w14:textId="5F713FEE" w:rsidR="006C482B" w:rsidRPr="00226753" w:rsidRDefault="006C482B" w:rsidP="00226753">
      <w:pPr>
        <w:rPr>
          <w:color w:val="000000" w:themeColor="text1"/>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135"/>
        <w:gridCol w:w="990"/>
        <w:gridCol w:w="720"/>
        <w:gridCol w:w="2798"/>
        <w:gridCol w:w="716"/>
        <w:gridCol w:w="721"/>
      </w:tblGrid>
      <w:tr w:rsidR="006C482B" w:rsidRPr="00226753" w14:paraId="3C9D012B" w14:textId="77777777" w:rsidTr="00D16061">
        <w:trPr>
          <w:tblHeader/>
        </w:trPr>
        <w:tc>
          <w:tcPr>
            <w:tcW w:w="4135" w:type="dxa"/>
            <w:shd w:val="clear" w:color="auto" w:fill="1B3A5C"/>
            <w:tcMar>
              <w:top w:w="80" w:type="dxa"/>
              <w:left w:w="100" w:type="dxa"/>
              <w:bottom w:w="80" w:type="dxa"/>
              <w:right w:w="100" w:type="dxa"/>
            </w:tcMar>
            <w:vAlign w:val="center"/>
          </w:tcPr>
          <w:p w14:paraId="4E58BE25" w14:textId="77777777" w:rsidR="006C482B" w:rsidRPr="00226753" w:rsidRDefault="000B5401">
            <w:pPr>
              <w:jc w:val="center"/>
              <w:rPr>
                <w:color w:val="FFFFFF" w:themeColor="background1"/>
              </w:rPr>
            </w:pPr>
            <w:r w:rsidRPr="00226753">
              <w:rPr>
                <w:rFonts w:eastAsia="Calibri"/>
                <w:b/>
                <w:bCs/>
                <w:color w:val="FFFFFF" w:themeColor="background1"/>
                <w:sz w:val="18"/>
                <w:szCs w:val="18"/>
              </w:rPr>
              <w:t>Prerequisite Course (Min. Grade)</w:t>
            </w:r>
          </w:p>
        </w:tc>
        <w:tc>
          <w:tcPr>
            <w:tcW w:w="990" w:type="dxa"/>
            <w:shd w:val="clear" w:color="auto" w:fill="1B3A5C"/>
            <w:tcMar>
              <w:top w:w="80" w:type="dxa"/>
              <w:left w:w="100" w:type="dxa"/>
              <w:bottom w:w="80" w:type="dxa"/>
              <w:right w:w="100" w:type="dxa"/>
            </w:tcMar>
            <w:vAlign w:val="center"/>
          </w:tcPr>
          <w:p w14:paraId="3D836211" w14:textId="77777777" w:rsidR="006C482B" w:rsidRPr="00226753" w:rsidRDefault="000B5401">
            <w:pPr>
              <w:jc w:val="center"/>
              <w:rPr>
                <w:color w:val="FFFFFF" w:themeColor="background1"/>
              </w:rPr>
            </w:pPr>
            <w:r w:rsidRPr="00226753">
              <w:rPr>
                <w:rFonts w:eastAsia="Calibri"/>
                <w:b/>
                <w:bCs/>
                <w:color w:val="FFFFFF" w:themeColor="background1"/>
                <w:sz w:val="18"/>
                <w:szCs w:val="18"/>
              </w:rPr>
              <w:t>Semester</w:t>
            </w:r>
          </w:p>
        </w:tc>
        <w:tc>
          <w:tcPr>
            <w:tcW w:w="720" w:type="dxa"/>
            <w:shd w:val="clear" w:color="auto" w:fill="1B3A5C"/>
            <w:tcMar>
              <w:top w:w="80" w:type="dxa"/>
              <w:left w:w="100" w:type="dxa"/>
              <w:bottom w:w="80" w:type="dxa"/>
              <w:right w:w="100" w:type="dxa"/>
            </w:tcMar>
            <w:vAlign w:val="center"/>
          </w:tcPr>
          <w:p w14:paraId="7455EABB" w14:textId="77777777" w:rsidR="006C482B" w:rsidRPr="00226753" w:rsidRDefault="000B5401">
            <w:pPr>
              <w:jc w:val="center"/>
              <w:rPr>
                <w:color w:val="FFFFFF" w:themeColor="background1"/>
              </w:rPr>
            </w:pPr>
            <w:r w:rsidRPr="00226753">
              <w:rPr>
                <w:rFonts w:eastAsia="Calibri"/>
                <w:b/>
                <w:bCs/>
                <w:color w:val="FFFFFF" w:themeColor="background1"/>
                <w:sz w:val="18"/>
                <w:szCs w:val="18"/>
              </w:rPr>
              <w:t>Year</w:t>
            </w:r>
          </w:p>
        </w:tc>
        <w:tc>
          <w:tcPr>
            <w:tcW w:w="2798" w:type="dxa"/>
            <w:shd w:val="clear" w:color="auto" w:fill="1B3A5C"/>
            <w:tcMar>
              <w:top w:w="80" w:type="dxa"/>
              <w:left w:w="100" w:type="dxa"/>
              <w:bottom w:w="80" w:type="dxa"/>
              <w:right w:w="100" w:type="dxa"/>
            </w:tcMar>
            <w:vAlign w:val="center"/>
          </w:tcPr>
          <w:p w14:paraId="1F1B0FDB" w14:textId="77777777" w:rsidR="006C482B" w:rsidRPr="00226753" w:rsidRDefault="000B5401">
            <w:pPr>
              <w:jc w:val="center"/>
              <w:rPr>
                <w:color w:val="FFFFFF" w:themeColor="background1"/>
              </w:rPr>
            </w:pPr>
            <w:r w:rsidRPr="00226753">
              <w:rPr>
                <w:rFonts w:eastAsia="Calibri"/>
                <w:b/>
                <w:bCs/>
                <w:color w:val="FFFFFF" w:themeColor="background1"/>
                <w:sz w:val="18"/>
                <w:szCs w:val="18"/>
              </w:rPr>
              <w:t>Institution</w:t>
            </w:r>
          </w:p>
        </w:tc>
        <w:tc>
          <w:tcPr>
            <w:tcW w:w="716" w:type="dxa"/>
            <w:shd w:val="clear" w:color="auto" w:fill="1B3A5C"/>
            <w:tcMar>
              <w:top w:w="80" w:type="dxa"/>
              <w:left w:w="100" w:type="dxa"/>
              <w:bottom w:w="80" w:type="dxa"/>
              <w:right w:w="100" w:type="dxa"/>
            </w:tcMar>
            <w:vAlign w:val="center"/>
          </w:tcPr>
          <w:p w14:paraId="6C3C0B10" w14:textId="77777777" w:rsidR="006C482B" w:rsidRPr="00226753" w:rsidRDefault="000B5401">
            <w:pPr>
              <w:jc w:val="center"/>
              <w:rPr>
                <w:color w:val="FFFFFF" w:themeColor="background1"/>
              </w:rPr>
            </w:pPr>
            <w:r w:rsidRPr="00226753">
              <w:rPr>
                <w:rFonts w:eastAsia="Calibri"/>
                <w:b/>
                <w:bCs/>
                <w:color w:val="FFFFFF" w:themeColor="background1"/>
                <w:sz w:val="18"/>
                <w:szCs w:val="18"/>
              </w:rPr>
              <w:t>Status</w:t>
            </w:r>
          </w:p>
        </w:tc>
        <w:tc>
          <w:tcPr>
            <w:tcW w:w="721" w:type="dxa"/>
            <w:shd w:val="clear" w:color="auto" w:fill="1B3A5C"/>
            <w:tcMar>
              <w:top w:w="80" w:type="dxa"/>
              <w:left w:w="100" w:type="dxa"/>
              <w:bottom w:w="80" w:type="dxa"/>
              <w:right w:w="100" w:type="dxa"/>
            </w:tcMar>
            <w:vAlign w:val="center"/>
          </w:tcPr>
          <w:p w14:paraId="56816217" w14:textId="77777777" w:rsidR="006C482B" w:rsidRPr="00226753" w:rsidRDefault="000B5401">
            <w:pPr>
              <w:jc w:val="center"/>
              <w:rPr>
                <w:color w:val="FFFFFF" w:themeColor="background1"/>
              </w:rPr>
            </w:pPr>
            <w:r w:rsidRPr="00226753">
              <w:rPr>
                <w:rFonts w:eastAsia="Calibri"/>
                <w:b/>
                <w:bCs/>
                <w:color w:val="FFFFFF" w:themeColor="background1"/>
                <w:sz w:val="18"/>
                <w:szCs w:val="18"/>
              </w:rPr>
              <w:t>Grade</w:t>
            </w:r>
          </w:p>
        </w:tc>
      </w:tr>
      <w:tr w:rsidR="006C482B" w:rsidRPr="00226753" w14:paraId="6D848131" w14:textId="77777777" w:rsidTr="00D16061">
        <w:tc>
          <w:tcPr>
            <w:tcW w:w="4135" w:type="dxa"/>
            <w:shd w:val="clear" w:color="auto" w:fill="FFFFFF"/>
            <w:tcMar>
              <w:top w:w="90" w:type="dxa"/>
              <w:left w:w="100" w:type="dxa"/>
              <w:bottom w:w="90" w:type="dxa"/>
              <w:right w:w="100" w:type="dxa"/>
            </w:tcMar>
          </w:tcPr>
          <w:p w14:paraId="6E42AF47" w14:textId="77777777" w:rsidR="006C482B" w:rsidRPr="00D16061" w:rsidRDefault="000B5401">
            <w:pPr>
              <w:rPr>
                <w:color w:val="000000" w:themeColor="text1"/>
              </w:rPr>
            </w:pPr>
            <w:r w:rsidRPr="00D16061">
              <w:rPr>
                <w:rFonts w:eastAsia="Calibri"/>
                <w:color w:val="000000" w:themeColor="text1"/>
              </w:rPr>
              <w:t>CHE 1101 Introductory Chemistry I (B-)</w:t>
            </w:r>
          </w:p>
        </w:tc>
        <w:tc>
          <w:tcPr>
            <w:tcW w:w="990" w:type="dxa"/>
            <w:shd w:val="clear" w:color="auto" w:fill="FFFFFF"/>
            <w:tcMar>
              <w:top w:w="90" w:type="dxa"/>
              <w:left w:w="100" w:type="dxa"/>
              <w:bottom w:w="90" w:type="dxa"/>
              <w:right w:w="100" w:type="dxa"/>
            </w:tcMar>
          </w:tcPr>
          <w:p w14:paraId="0F4B1CC6"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20" w:type="dxa"/>
            <w:shd w:val="clear" w:color="auto" w:fill="FFFFFF"/>
            <w:tcMar>
              <w:top w:w="90" w:type="dxa"/>
              <w:left w:w="100" w:type="dxa"/>
              <w:bottom w:w="90" w:type="dxa"/>
              <w:right w:w="100" w:type="dxa"/>
            </w:tcMar>
          </w:tcPr>
          <w:p w14:paraId="4F9B93A6"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2798" w:type="dxa"/>
            <w:shd w:val="clear" w:color="auto" w:fill="FFFFFF"/>
            <w:tcMar>
              <w:top w:w="90" w:type="dxa"/>
              <w:left w:w="100" w:type="dxa"/>
              <w:bottom w:w="90" w:type="dxa"/>
              <w:right w:w="100" w:type="dxa"/>
            </w:tcMar>
          </w:tcPr>
          <w:p w14:paraId="1E7C183B"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16" w:type="dxa"/>
            <w:shd w:val="clear" w:color="auto" w:fill="FFFFFF"/>
            <w:tcMar>
              <w:top w:w="90" w:type="dxa"/>
              <w:left w:w="100" w:type="dxa"/>
              <w:bottom w:w="90" w:type="dxa"/>
              <w:right w:w="100" w:type="dxa"/>
            </w:tcMar>
          </w:tcPr>
          <w:p w14:paraId="19BA4981"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21" w:type="dxa"/>
            <w:shd w:val="clear" w:color="auto" w:fill="FFFFFF"/>
            <w:tcMar>
              <w:top w:w="90" w:type="dxa"/>
              <w:left w:w="100" w:type="dxa"/>
              <w:bottom w:w="90" w:type="dxa"/>
              <w:right w:w="100" w:type="dxa"/>
            </w:tcMar>
          </w:tcPr>
          <w:p w14:paraId="1AA2AAF0" w14:textId="77777777" w:rsidR="006C482B" w:rsidRPr="00226753" w:rsidRDefault="000B5401">
            <w:pPr>
              <w:rPr>
                <w:color w:val="000000" w:themeColor="text1"/>
              </w:rPr>
            </w:pPr>
            <w:r w:rsidRPr="00226753">
              <w:rPr>
                <w:rFonts w:eastAsia="Calibri"/>
                <w:color w:val="000000" w:themeColor="text1"/>
                <w:sz w:val="18"/>
                <w:szCs w:val="18"/>
              </w:rPr>
              <w:t xml:space="preserve"> </w:t>
            </w:r>
          </w:p>
        </w:tc>
      </w:tr>
      <w:tr w:rsidR="006C482B" w:rsidRPr="00226753" w14:paraId="578D9EB7" w14:textId="77777777" w:rsidTr="00D16061">
        <w:tc>
          <w:tcPr>
            <w:tcW w:w="4135" w:type="dxa"/>
            <w:shd w:val="clear" w:color="auto" w:fill="F2F2F2"/>
            <w:tcMar>
              <w:top w:w="90" w:type="dxa"/>
              <w:left w:w="100" w:type="dxa"/>
              <w:bottom w:w="90" w:type="dxa"/>
              <w:right w:w="100" w:type="dxa"/>
            </w:tcMar>
          </w:tcPr>
          <w:p w14:paraId="0F5D23FF" w14:textId="77777777" w:rsidR="006C482B" w:rsidRPr="00D16061" w:rsidRDefault="000B5401">
            <w:pPr>
              <w:rPr>
                <w:color w:val="000000" w:themeColor="text1"/>
              </w:rPr>
            </w:pPr>
            <w:r w:rsidRPr="00D16061">
              <w:rPr>
                <w:rFonts w:eastAsia="Calibri"/>
                <w:color w:val="000000" w:themeColor="text1"/>
              </w:rPr>
              <w:t>CHE 1110 Introductory Chemistry Lab I (B-)</w:t>
            </w:r>
          </w:p>
        </w:tc>
        <w:tc>
          <w:tcPr>
            <w:tcW w:w="990" w:type="dxa"/>
            <w:shd w:val="clear" w:color="auto" w:fill="F2F2F2"/>
            <w:tcMar>
              <w:top w:w="90" w:type="dxa"/>
              <w:left w:w="100" w:type="dxa"/>
              <w:bottom w:w="90" w:type="dxa"/>
              <w:right w:w="100" w:type="dxa"/>
            </w:tcMar>
          </w:tcPr>
          <w:p w14:paraId="033AB665"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20" w:type="dxa"/>
            <w:shd w:val="clear" w:color="auto" w:fill="F2F2F2"/>
            <w:tcMar>
              <w:top w:w="90" w:type="dxa"/>
              <w:left w:w="100" w:type="dxa"/>
              <w:bottom w:w="90" w:type="dxa"/>
              <w:right w:w="100" w:type="dxa"/>
            </w:tcMar>
          </w:tcPr>
          <w:p w14:paraId="7E74027A"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2798" w:type="dxa"/>
            <w:shd w:val="clear" w:color="auto" w:fill="F2F2F2"/>
            <w:tcMar>
              <w:top w:w="90" w:type="dxa"/>
              <w:left w:w="100" w:type="dxa"/>
              <w:bottom w:w="90" w:type="dxa"/>
              <w:right w:w="100" w:type="dxa"/>
            </w:tcMar>
          </w:tcPr>
          <w:p w14:paraId="438FEE98"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16" w:type="dxa"/>
            <w:shd w:val="clear" w:color="auto" w:fill="F2F2F2"/>
            <w:tcMar>
              <w:top w:w="90" w:type="dxa"/>
              <w:left w:w="100" w:type="dxa"/>
              <w:bottom w:w="90" w:type="dxa"/>
              <w:right w:w="100" w:type="dxa"/>
            </w:tcMar>
          </w:tcPr>
          <w:p w14:paraId="03C119C2"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21" w:type="dxa"/>
            <w:shd w:val="clear" w:color="auto" w:fill="F2F2F2"/>
            <w:tcMar>
              <w:top w:w="90" w:type="dxa"/>
              <w:left w:w="100" w:type="dxa"/>
              <w:bottom w:w="90" w:type="dxa"/>
              <w:right w:w="100" w:type="dxa"/>
            </w:tcMar>
          </w:tcPr>
          <w:p w14:paraId="2205E778" w14:textId="77777777" w:rsidR="006C482B" w:rsidRPr="00226753" w:rsidRDefault="000B5401">
            <w:pPr>
              <w:rPr>
                <w:color w:val="000000" w:themeColor="text1"/>
              </w:rPr>
            </w:pPr>
            <w:r w:rsidRPr="00226753">
              <w:rPr>
                <w:rFonts w:eastAsia="Calibri"/>
                <w:color w:val="000000" w:themeColor="text1"/>
                <w:sz w:val="18"/>
                <w:szCs w:val="18"/>
              </w:rPr>
              <w:t xml:space="preserve"> </w:t>
            </w:r>
          </w:p>
        </w:tc>
      </w:tr>
      <w:tr w:rsidR="006C482B" w:rsidRPr="00226753" w14:paraId="5A86177C" w14:textId="77777777" w:rsidTr="00D16061">
        <w:tc>
          <w:tcPr>
            <w:tcW w:w="4135" w:type="dxa"/>
            <w:shd w:val="clear" w:color="auto" w:fill="FFFFFF"/>
            <w:tcMar>
              <w:top w:w="90" w:type="dxa"/>
              <w:left w:w="100" w:type="dxa"/>
              <w:bottom w:w="90" w:type="dxa"/>
              <w:right w:w="100" w:type="dxa"/>
            </w:tcMar>
          </w:tcPr>
          <w:p w14:paraId="6F0EAE31" w14:textId="77777777" w:rsidR="006C482B" w:rsidRPr="00D16061" w:rsidRDefault="000B5401">
            <w:pPr>
              <w:rPr>
                <w:color w:val="000000" w:themeColor="text1"/>
              </w:rPr>
            </w:pPr>
            <w:r w:rsidRPr="00D16061">
              <w:rPr>
                <w:rFonts w:eastAsia="Calibri"/>
                <w:color w:val="000000" w:themeColor="text1"/>
              </w:rPr>
              <w:t>CHE 1102 Introductory Chemistry II (B-)</w:t>
            </w:r>
          </w:p>
        </w:tc>
        <w:tc>
          <w:tcPr>
            <w:tcW w:w="990" w:type="dxa"/>
            <w:shd w:val="clear" w:color="auto" w:fill="FFFFFF"/>
            <w:tcMar>
              <w:top w:w="90" w:type="dxa"/>
              <w:left w:w="100" w:type="dxa"/>
              <w:bottom w:w="90" w:type="dxa"/>
              <w:right w:w="100" w:type="dxa"/>
            </w:tcMar>
          </w:tcPr>
          <w:p w14:paraId="213D743B"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20" w:type="dxa"/>
            <w:shd w:val="clear" w:color="auto" w:fill="FFFFFF"/>
            <w:tcMar>
              <w:top w:w="90" w:type="dxa"/>
              <w:left w:w="100" w:type="dxa"/>
              <w:bottom w:w="90" w:type="dxa"/>
              <w:right w:w="100" w:type="dxa"/>
            </w:tcMar>
          </w:tcPr>
          <w:p w14:paraId="4DA0BA99"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2798" w:type="dxa"/>
            <w:shd w:val="clear" w:color="auto" w:fill="FFFFFF"/>
            <w:tcMar>
              <w:top w:w="90" w:type="dxa"/>
              <w:left w:w="100" w:type="dxa"/>
              <w:bottom w:w="90" w:type="dxa"/>
              <w:right w:w="100" w:type="dxa"/>
            </w:tcMar>
          </w:tcPr>
          <w:p w14:paraId="2A235E25"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16" w:type="dxa"/>
            <w:shd w:val="clear" w:color="auto" w:fill="FFFFFF"/>
            <w:tcMar>
              <w:top w:w="90" w:type="dxa"/>
              <w:left w:w="100" w:type="dxa"/>
              <w:bottom w:w="90" w:type="dxa"/>
              <w:right w:w="100" w:type="dxa"/>
            </w:tcMar>
          </w:tcPr>
          <w:p w14:paraId="29DF6DC3"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21" w:type="dxa"/>
            <w:shd w:val="clear" w:color="auto" w:fill="FFFFFF"/>
            <w:tcMar>
              <w:top w:w="90" w:type="dxa"/>
              <w:left w:w="100" w:type="dxa"/>
              <w:bottom w:w="90" w:type="dxa"/>
              <w:right w:w="100" w:type="dxa"/>
            </w:tcMar>
          </w:tcPr>
          <w:p w14:paraId="7B828DC7" w14:textId="77777777" w:rsidR="006C482B" w:rsidRPr="00226753" w:rsidRDefault="000B5401">
            <w:pPr>
              <w:rPr>
                <w:color w:val="000000" w:themeColor="text1"/>
              </w:rPr>
            </w:pPr>
            <w:r w:rsidRPr="00226753">
              <w:rPr>
                <w:rFonts w:eastAsia="Calibri"/>
                <w:color w:val="000000" w:themeColor="text1"/>
                <w:sz w:val="18"/>
                <w:szCs w:val="18"/>
              </w:rPr>
              <w:t xml:space="preserve"> </w:t>
            </w:r>
          </w:p>
        </w:tc>
      </w:tr>
      <w:tr w:rsidR="006C482B" w:rsidRPr="00226753" w14:paraId="1FDC23AD" w14:textId="77777777" w:rsidTr="00D16061">
        <w:tc>
          <w:tcPr>
            <w:tcW w:w="4135" w:type="dxa"/>
            <w:shd w:val="clear" w:color="auto" w:fill="F2F2F2"/>
            <w:tcMar>
              <w:top w:w="90" w:type="dxa"/>
              <w:left w:w="100" w:type="dxa"/>
              <w:bottom w:w="90" w:type="dxa"/>
              <w:right w:w="100" w:type="dxa"/>
            </w:tcMar>
          </w:tcPr>
          <w:p w14:paraId="653FC430" w14:textId="77777777" w:rsidR="006C482B" w:rsidRPr="00D16061" w:rsidRDefault="000B5401">
            <w:pPr>
              <w:rPr>
                <w:color w:val="000000" w:themeColor="text1"/>
              </w:rPr>
            </w:pPr>
            <w:r w:rsidRPr="00D16061">
              <w:rPr>
                <w:rFonts w:eastAsia="Calibri"/>
                <w:color w:val="000000" w:themeColor="text1"/>
              </w:rPr>
              <w:t>CHE 1120 Introductory Chemistry Lab II (B-)</w:t>
            </w:r>
          </w:p>
        </w:tc>
        <w:tc>
          <w:tcPr>
            <w:tcW w:w="990" w:type="dxa"/>
            <w:shd w:val="clear" w:color="auto" w:fill="F2F2F2"/>
            <w:tcMar>
              <w:top w:w="90" w:type="dxa"/>
              <w:left w:w="100" w:type="dxa"/>
              <w:bottom w:w="90" w:type="dxa"/>
              <w:right w:w="100" w:type="dxa"/>
            </w:tcMar>
          </w:tcPr>
          <w:p w14:paraId="5A5664F7"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20" w:type="dxa"/>
            <w:shd w:val="clear" w:color="auto" w:fill="F2F2F2"/>
            <w:tcMar>
              <w:top w:w="90" w:type="dxa"/>
              <w:left w:w="100" w:type="dxa"/>
              <w:bottom w:w="90" w:type="dxa"/>
              <w:right w:w="100" w:type="dxa"/>
            </w:tcMar>
          </w:tcPr>
          <w:p w14:paraId="3F6C376A"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2798" w:type="dxa"/>
            <w:shd w:val="clear" w:color="auto" w:fill="F2F2F2"/>
            <w:tcMar>
              <w:top w:w="90" w:type="dxa"/>
              <w:left w:w="100" w:type="dxa"/>
              <w:bottom w:w="90" w:type="dxa"/>
              <w:right w:w="100" w:type="dxa"/>
            </w:tcMar>
          </w:tcPr>
          <w:p w14:paraId="3596B5A0"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16" w:type="dxa"/>
            <w:shd w:val="clear" w:color="auto" w:fill="F2F2F2"/>
            <w:tcMar>
              <w:top w:w="90" w:type="dxa"/>
              <w:left w:w="100" w:type="dxa"/>
              <w:bottom w:w="90" w:type="dxa"/>
              <w:right w:w="100" w:type="dxa"/>
            </w:tcMar>
          </w:tcPr>
          <w:p w14:paraId="71C285FA"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21" w:type="dxa"/>
            <w:shd w:val="clear" w:color="auto" w:fill="F2F2F2"/>
            <w:tcMar>
              <w:top w:w="90" w:type="dxa"/>
              <w:left w:w="100" w:type="dxa"/>
              <w:bottom w:w="90" w:type="dxa"/>
              <w:right w:w="100" w:type="dxa"/>
            </w:tcMar>
          </w:tcPr>
          <w:p w14:paraId="4E9AB344" w14:textId="77777777" w:rsidR="006C482B" w:rsidRPr="00226753" w:rsidRDefault="000B5401">
            <w:pPr>
              <w:rPr>
                <w:color w:val="000000" w:themeColor="text1"/>
              </w:rPr>
            </w:pPr>
            <w:r w:rsidRPr="00226753">
              <w:rPr>
                <w:rFonts w:eastAsia="Calibri"/>
                <w:color w:val="000000" w:themeColor="text1"/>
                <w:sz w:val="18"/>
                <w:szCs w:val="18"/>
              </w:rPr>
              <w:t xml:space="preserve"> </w:t>
            </w:r>
          </w:p>
        </w:tc>
      </w:tr>
      <w:tr w:rsidR="006C482B" w:rsidRPr="00226753" w14:paraId="4C0243F6" w14:textId="77777777" w:rsidTr="00D16061">
        <w:tc>
          <w:tcPr>
            <w:tcW w:w="4135" w:type="dxa"/>
            <w:shd w:val="clear" w:color="auto" w:fill="FFFFFF"/>
            <w:tcMar>
              <w:top w:w="90" w:type="dxa"/>
              <w:left w:w="100" w:type="dxa"/>
              <w:bottom w:w="90" w:type="dxa"/>
              <w:right w:w="100" w:type="dxa"/>
            </w:tcMar>
          </w:tcPr>
          <w:p w14:paraId="332D05C3" w14:textId="77777777" w:rsidR="002F5C66" w:rsidRPr="00D16061" w:rsidRDefault="000B5401">
            <w:pPr>
              <w:rPr>
                <w:rFonts w:eastAsia="Calibri"/>
                <w:color w:val="000000" w:themeColor="text1"/>
              </w:rPr>
            </w:pPr>
            <w:r w:rsidRPr="00D16061">
              <w:rPr>
                <w:rFonts w:eastAsia="Calibri"/>
                <w:color w:val="000000" w:themeColor="text1"/>
              </w:rPr>
              <w:t xml:space="preserve">KIN 2040 Human Anatomy (B-) </w:t>
            </w:r>
          </w:p>
          <w:p w14:paraId="5B5173DF" w14:textId="59BE8E94" w:rsidR="006C482B" w:rsidRPr="00D16061" w:rsidRDefault="000B5401">
            <w:pPr>
              <w:rPr>
                <w:i/>
                <w:iCs/>
                <w:color w:val="000000" w:themeColor="text1"/>
              </w:rPr>
            </w:pPr>
            <w:r w:rsidRPr="00D16061">
              <w:rPr>
                <w:rFonts w:eastAsia="Calibri"/>
                <w:i/>
                <w:iCs/>
                <w:color w:val="000000" w:themeColor="text1"/>
              </w:rPr>
              <w:t>formerly ES 2040 prior to Fall 2025</w:t>
            </w:r>
          </w:p>
        </w:tc>
        <w:tc>
          <w:tcPr>
            <w:tcW w:w="990" w:type="dxa"/>
            <w:shd w:val="clear" w:color="auto" w:fill="FFFFFF"/>
            <w:tcMar>
              <w:top w:w="90" w:type="dxa"/>
              <w:left w:w="100" w:type="dxa"/>
              <w:bottom w:w="90" w:type="dxa"/>
              <w:right w:w="100" w:type="dxa"/>
            </w:tcMar>
          </w:tcPr>
          <w:p w14:paraId="5ED70B8D"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20" w:type="dxa"/>
            <w:shd w:val="clear" w:color="auto" w:fill="FFFFFF"/>
            <w:tcMar>
              <w:top w:w="90" w:type="dxa"/>
              <w:left w:w="100" w:type="dxa"/>
              <w:bottom w:w="90" w:type="dxa"/>
              <w:right w:w="100" w:type="dxa"/>
            </w:tcMar>
          </w:tcPr>
          <w:p w14:paraId="7AE2FC62"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2798" w:type="dxa"/>
            <w:shd w:val="clear" w:color="auto" w:fill="FFFFFF"/>
            <w:tcMar>
              <w:top w:w="90" w:type="dxa"/>
              <w:left w:w="100" w:type="dxa"/>
              <w:bottom w:w="90" w:type="dxa"/>
              <w:right w:w="100" w:type="dxa"/>
            </w:tcMar>
          </w:tcPr>
          <w:p w14:paraId="70F92579"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16" w:type="dxa"/>
            <w:shd w:val="clear" w:color="auto" w:fill="FFFFFF"/>
            <w:tcMar>
              <w:top w:w="90" w:type="dxa"/>
              <w:left w:w="100" w:type="dxa"/>
              <w:bottom w:w="90" w:type="dxa"/>
              <w:right w:w="100" w:type="dxa"/>
            </w:tcMar>
          </w:tcPr>
          <w:p w14:paraId="211F8620"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21" w:type="dxa"/>
            <w:shd w:val="clear" w:color="auto" w:fill="FFFFFF"/>
            <w:tcMar>
              <w:top w:w="90" w:type="dxa"/>
              <w:left w:w="100" w:type="dxa"/>
              <w:bottom w:w="90" w:type="dxa"/>
              <w:right w:w="100" w:type="dxa"/>
            </w:tcMar>
          </w:tcPr>
          <w:p w14:paraId="51693425" w14:textId="77777777" w:rsidR="006C482B" w:rsidRPr="00226753" w:rsidRDefault="000B5401">
            <w:pPr>
              <w:rPr>
                <w:color w:val="000000" w:themeColor="text1"/>
              </w:rPr>
            </w:pPr>
            <w:r w:rsidRPr="00226753">
              <w:rPr>
                <w:rFonts w:eastAsia="Calibri"/>
                <w:color w:val="000000" w:themeColor="text1"/>
                <w:sz w:val="18"/>
                <w:szCs w:val="18"/>
              </w:rPr>
              <w:t xml:space="preserve"> </w:t>
            </w:r>
          </w:p>
        </w:tc>
      </w:tr>
      <w:tr w:rsidR="006C482B" w:rsidRPr="00226753" w14:paraId="256472C6" w14:textId="77777777" w:rsidTr="00D16061">
        <w:tc>
          <w:tcPr>
            <w:tcW w:w="4135" w:type="dxa"/>
            <w:shd w:val="clear" w:color="auto" w:fill="F2F2F2"/>
            <w:tcMar>
              <w:top w:w="90" w:type="dxa"/>
              <w:left w:w="100" w:type="dxa"/>
              <w:bottom w:w="90" w:type="dxa"/>
              <w:right w:w="100" w:type="dxa"/>
            </w:tcMar>
          </w:tcPr>
          <w:p w14:paraId="3230CA40" w14:textId="77777777" w:rsidR="002F5C66" w:rsidRPr="00D16061" w:rsidRDefault="000B5401">
            <w:pPr>
              <w:rPr>
                <w:rFonts w:eastAsia="Calibri"/>
                <w:color w:val="000000" w:themeColor="text1"/>
              </w:rPr>
            </w:pPr>
            <w:r w:rsidRPr="00D16061">
              <w:rPr>
                <w:rFonts w:eastAsia="Calibri"/>
                <w:color w:val="000000" w:themeColor="text1"/>
              </w:rPr>
              <w:t xml:space="preserve">KIN 2050 Human Physiology (B-) </w:t>
            </w:r>
          </w:p>
          <w:p w14:paraId="0DF60A03" w14:textId="56D1B6F7" w:rsidR="006C482B" w:rsidRPr="00D16061" w:rsidRDefault="000B5401">
            <w:pPr>
              <w:rPr>
                <w:i/>
                <w:iCs/>
                <w:color w:val="000000" w:themeColor="text1"/>
              </w:rPr>
            </w:pPr>
            <w:r w:rsidRPr="00D16061">
              <w:rPr>
                <w:rFonts w:eastAsia="Calibri"/>
                <w:i/>
                <w:iCs/>
                <w:color w:val="000000" w:themeColor="text1"/>
              </w:rPr>
              <w:t>formerly ES 2050 prior to Fall 2025</w:t>
            </w:r>
          </w:p>
        </w:tc>
        <w:tc>
          <w:tcPr>
            <w:tcW w:w="990" w:type="dxa"/>
            <w:shd w:val="clear" w:color="auto" w:fill="F2F2F2"/>
            <w:tcMar>
              <w:top w:w="90" w:type="dxa"/>
              <w:left w:w="100" w:type="dxa"/>
              <w:bottom w:w="90" w:type="dxa"/>
              <w:right w:w="100" w:type="dxa"/>
            </w:tcMar>
          </w:tcPr>
          <w:p w14:paraId="32EAE02B"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20" w:type="dxa"/>
            <w:shd w:val="clear" w:color="auto" w:fill="F2F2F2"/>
            <w:tcMar>
              <w:top w:w="90" w:type="dxa"/>
              <w:left w:w="100" w:type="dxa"/>
              <w:bottom w:w="90" w:type="dxa"/>
              <w:right w:w="100" w:type="dxa"/>
            </w:tcMar>
          </w:tcPr>
          <w:p w14:paraId="77A6AB9B"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2798" w:type="dxa"/>
            <w:shd w:val="clear" w:color="auto" w:fill="F2F2F2"/>
            <w:tcMar>
              <w:top w:w="90" w:type="dxa"/>
              <w:left w:w="100" w:type="dxa"/>
              <w:bottom w:w="90" w:type="dxa"/>
              <w:right w:w="100" w:type="dxa"/>
            </w:tcMar>
          </w:tcPr>
          <w:p w14:paraId="50125F48"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16" w:type="dxa"/>
            <w:shd w:val="clear" w:color="auto" w:fill="F2F2F2"/>
            <w:tcMar>
              <w:top w:w="90" w:type="dxa"/>
              <w:left w:w="100" w:type="dxa"/>
              <w:bottom w:w="90" w:type="dxa"/>
              <w:right w:w="100" w:type="dxa"/>
            </w:tcMar>
          </w:tcPr>
          <w:p w14:paraId="6BDE1E4D"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21" w:type="dxa"/>
            <w:shd w:val="clear" w:color="auto" w:fill="F2F2F2"/>
            <w:tcMar>
              <w:top w:w="90" w:type="dxa"/>
              <w:left w:w="100" w:type="dxa"/>
              <w:bottom w:w="90" w:type="dxa"/>
              <w:right w:w="100" w:type="dxa"/>
            </w:tcMar>
          </w:tcPr>
          <w:p w14:paraId="433D654F" w14:textId="77777777" w:rsidR="006C482B" w:rsidRPr="00226753" w:rsidRDefault="000B5401">
            <w:pPr>
              <w:rPr>
                <w:color w:val="000000" w:themeColor="text1"/>
              </w:rPr>
            </w:pPr>
            <w:r w:rsidRPr="00226753">
              <w:rPr>
                <w:rFonts w:eastAsia="Calibri"/>
                <w:color w:val="000000" w:themeColor="text1"/>
                <w:sz w:val="18"/>
                <w:szCs w:val="18"/>
              </w:rPr>
              <w:t xml:space="preserve"> </w:t>
            </w:r>
          </w:p>
        </w:tc>
      </w:tr>
      <w:tr w:rsidR="006C482B" w:rsidRPr="00226753" w14:paraId="345B200A" w14:textId="77777777" w:rsidTr="00D16061">
        <w:tc>
          <w:tcPr>
            <w:tcW w:w="4135" w:type="dxa"/>
            <w:shd w:val="clear" w:color="auto" w:fill="FFFFFF"/>
            <w:tcMar>
              <w:top w:w="90" w:type="dxa"/>
              <w:left w:w="100" w:type="dxa"/>
              <w:bottom w:w="90" w:type="dxa"/>
              <w:right w:w="100" w:type="dxa"/>
            </w:tcMar>
          </w:tcPr>
          <w:p w14:paraId="1993DF10" w14:textId="77777777" w:rsidR="006C482B" w:rsidRPr="00D16061" w:rsidRDefault="000B5401">
            <w:pPr>
              <w:rPr>
                <w:color w:val="000000" w:themeColor="text1"/>
              </w:rPr>
            </w:pPr>
            <w:r w:rsidRPr="00D16061">
              <w:rPr>
                <w:rFonts w:eastAsia="Calibri"/>
                <w:color w:val="000000" w:themeColor="text1"/>
              </w:rPr>
              <w:t>BIO 2200 Human Microbiology (B-)</w:t>
            </w:r>
          </w:p>
        </w:tc>
        <w:tc>
          <w:tcPr>
            <w:tcW w:w="990" w:type="dxa"/>
            <w:shd w:val="clear" w:color="auto" w:fill="FFFFFF"/>
            <w:tcMar>
              <w:top w:w="90" w:type="dxa"/>
              <w:left w:w="100" w:type="dxa"/>
              <w:bottom w:w="90" w:type="dxa"/>
              <w:right w:w="100" w:type="dxa"/>
            </w:tcMar>
          </w:tcPr>
          <w:p w14:paraId="58E12714"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20" w:type="dxa"/>
            <w:shd w:val="clear" w:color="auto" w:fill="FFFFFF"/>
            <w:tcMar>
              <w:top w:w="90" w:type="dxa"/>
              <w:left w:w="100" w:type="dxa"/>
              <w:bottom w:w="90" w:type="dxa"/>
              <w:right w:w="100" w:type="dxa"/>
            </w:tcMar>
          </w:tcPr>
          <w:p w14:paraId="50A501EE"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2798" w:type="dxa"/>
            <w:shd w:val="clear" w:color="auto" w:fill="FFFFFF"/>
            <w:tcMar>
              <w:top w:w="90" w:type="dxa"/>
              <w:left w:w="100" w:type="dxa"/>
              <w:bottom w:w="90" w:type="dxa"/>
              <w:right w:w="100" w:type="dxa"/>
            </w:tcMar>
          </w:tcPr>
          <w:p w14:paraId="6547F53B"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16" w:type="dxa"/>
            <w:shd w:val="clear" w:color="auto" w:fill="FFFFFF"/>
            <w:tcMar>
              <w:top w:w="90" w:type="dxa"/>
              <w:left w:w="100" w:type="dxa"/>
              <w:bottom w:w="90" w:type="dxa"/>
              <w:right w:w="100" w:type="dxa"/>
            </w:tcMar>
          </w:tcPr>
          <w:p w14:paraId="1497B63F"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21" w:type="dxa"/>
            <w:shd w:val="clear" w:color="auto" w:fill="FFFFFF"/>
            <w:tcMar>
              <w:top w:w="90" w:type="dxa"/>
              <w:left w:w="100" w:type="dxa"/>
              <w:bottom w:w="90" w:type="dxa"/>
              <w:right w:w="100" w:type="dxa"/>
            </w:tcMar>
          </w:tcPr>
          <w:p w14:paraId="1B375240" w14:textId="77777777" w:rsidR="006C482B" w:rsidRPr="00226753" w:rsidRDefault="000B5401">
            <w:pPr>
              <w:rPr>
                <w:color w:val="000000" w:themeColor="text1"/>
              </w:rPr>
            </w:pPr>
            <w:r w:rsidRPr="00226753">
              <w:rPr>
                <w:rFonts w:eastAsia="Calibri"/>
                <w:color w:val="000000" w:themeColor="text1"/>
                <w:sz w:val="18"/>
                <w:szCs w:val="18"/>
              </w:rPr>
              <w:t xml:space="preserve"> </w:t>
            </w:r>
          </w:p>
        </w:tc>
      </w:tr>
      <w:tr w:rsidR="006C482B" w:rsidRPr="00226753" w14:paraId="2E0D460E" w14:textId="77777777" w:rsidTr="00D16061">
        <w:tc>
          <w:tcPr>
            <w:tcW w:w="4135" w:type="dxa"/>
            <w:shd w:val="clear" w:color="auto" w:fill="F2F2F2"/>
            <w:tcMar>
              <w:top w:w="90" w:type="dxa"/>
              <w:left w:w="100" w:type="dxa"/>
              <w:bottom w:w="90" w:type="dxa"/>
              <w:right w:w="100" w:type="dxa"/>
            </w:tcMar>
          </w:tcPr>
          <w:p w14:paraId="26E901B7" w14:textId="6359CBC6" w:rsidR="006C482B" w:rsidRPr="00D16061" w:rsidRDefault="001729FA">
            <w:pPr>
              <w:rPr>
                <w:color w:val="000000" w:themeColor="text1"/>
              </w:rPr>
            </w:pPr>
            <w:r>
              <w:rPr>
                <w:rFonts w:eastAsia="Calibri"/>
                <w:color w:val="000000" w:themeColor="text1"/>
              </w:rPr>
              <w:t xml:space="preserve">One of the following </w:t>
            </w:r>
            <w:r w:rsidRPr="00D16061">
              <w:rPr>
                <w:rFonts w:eastAsia="Calibri"/>
                <w:color w:val="000000" w:themeColor="text1"/>
              </w:rPr>
              <w:t>Statistics (C): STT 1810, STT 2810, or STT 2820</w:t>
            </w:r>
          </w:p>
        </w:tc>
        <w:tc>
          <w:tcPr>
            <w:tcW w:w="990" w:type="dxa"/>
            <w:shd w:val="clear" w:color="auto" w:fill="F2F2F2"/>
            <w:tcMar>
              <w:top w:w="90" w:type="dxa"/>
              <w:left w:w="100" w:type="dxa"/>
              <w:bottom w:w="90" w:type="dxa"/>
              <w:right w:w="100" w:type="dxa"/>
            </w:tcMar>
          </w:tcPr>
          <w:p w14:paraId="53F39A67"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20" w:type="dxa"/>
            <w:shd w:val="clear" w:color="auto" w:fill="F2F2F2"/>
            <w:tcMar>
              <w:top w:w="90" w:type="dxa"/>
              <w:left w:w="100" w:type="dxa"/>
              <w:bottom w:w="90" w:type="dxa"/>
              <w:right w:w="100" w:type="dxa"/>
            </w:tcMar>
          </w:tcPr>
          <w:p w14:paraId="437741DA"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2798" w:type="dxa"/>
            <w:shd w:val="clear" w:color="auto" w:fill="F2F2F2"/>
            <w:tcMar>
              <w:top w:w="90" w:type="dxa"/>
              <w:left w:w="100" w:type="dxa"/>
              <w:bottom w:w="90" w:type="dxa"/>
              <w:right w:w="100" w:type="dxa"/>
            </w:tcMar>
          </w:tcPr>
          <w:p w14:paraId="51261944"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16" w:type="dxa"/>
            <w:shd w:val="clear" w:color="auto" w:fill="F2F2F2"/>
            <w:tcMar>
              <w:top w:w="90" w:type="dxa"/>
              <w:left w:w="100" w:type="dxa"/>
              <w:bottom w:w="90" w:type="dxa"/>
              <w:right w:w="100" w:type="dxa"/>
            </w:tcMar>
          </w:tcPr>
          <w:p w14:paraId="3DA43413"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21" w:type="dxa"/>
            <w:shd w:val="clear" w:color="auto" w:fill="F2F2F2"/>
            <w:tcMar>
              <w:top w:w="90" w:type="dxa"/>
              <w:left w:w="100" w:type="dxa"/>
              <w:bottom w:w="90" w:type="dxa"/>
              <w:right w:w="100" w:type="dxa"/>
            </w:tcMar>
          </w:tcPr>
          <w:p w14:paraId="5F6E85BB" w14:textId="77777777" w:rsidR="006C482B" w:rsidRPr="00226753" w:rsidRDefault="000B5401">
            <w:pPr>
              <w:rPr>
                <w:color w:val="000000" w:themeColor="text1"/>
              </w:rPr>
            </w:pPr>
            <w:r w:rsidRPr="00226753">
              <w:rPr>
                <w:rFonts w:eastAsia="Calibri"/>
                <w:color w:val="000000" w:themeColor="text1"/>
                <w:sz w:val="18"/>
                <w:szCs w:val="18"/>
              </w:rPr>
              <w:t xml:space="preserve"> </w:t>
            </w:r>
          </w:p>
        </w:tc>
      </w:tr>
      <w:tr w:rsidR="006C482B" w:rsidRPr="00226753" w14:paraId="11761DE3" w14:textId="77777777" w:rsidTr="00D16061">
        <w:tc>
          <w:tcPr>
            <w:tcW w:w="4135" w:type="dxa"/>
            <w:shd w:val="clear" w:color="auto" w:fill="FFFFFF"/>
            <w:tcMar>
              <w:top w:w="90" w:type="dxa"/>
              <w:left w:w="100" w:type="dxa"/>
              <w:bottom w:w="90" w:type="dxa"/>
              <w:right w:w="100" w:type="dxa"/>
            </w:tcMar>
          </w:tcPr>
          <w:p w14:paraId="4E4548DF" w14:textId="77777777" w:rsidR="006C482B" w:rsidRPr="00D16061" w:rsidRDefault="000B5401">
            <w:pPr>
              <w:rPr>
                <w:color w:val="000000" w:themeColor="text1"/>
              </w:rPr>
            </w:pPr>
            <w:r w:rsidRPr="00D16061">
              <w:rPr>
                <w:rFonts w:eastAsia="Calibri"/>
                <w:color w:val="000000" w:themeColor="text1"/>
              </w:rPr>
              <w:t>PSY 1200 Psychological Foundations (C)</w:t>
            </w:r>
          </w:p>
        </w:tc>
        <w:tc>
          <w:tcPr>
            <w:tcW w:w="990" w:type="dxa"/>
            <w:shd w:val="clear" w:color="auto" w:fill="FFFFFF"/>
            <w:tcMar>
              <w:top w:w="90" w:type="dxa"/>
              <w:left w:w="100" w:type="dxa"/>
              <w:bottom w:w="90" w:type="dxa"/>
              <w:right w:w="100" w:type="dxa"/>
            </w:tcMar>
          </w:tcPr>
          <w:p w14:paraId="53097F48"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20" w:type="dxa"/>
            <w:shd w:val="clear" w:color="auto" w:fill="FFFFFF"/>
            <w:tcMar>
              <w:top w:w="90" w:type="dxa"/>
              <w:left w:w="100" w:type="dxa"/>
              <w:bottom w:w="90" w:type="dxa"/>
              <w:right w:w="100" w:type="dxa"/>
            </w:tcMar>
          </w:tcPr>
          <w:p w14:paraId="2E64D90E"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2798" w:type="dxa"/>
            <w:shd w:val="clear" w:color="auto" w:fill="FFFFFF"/>
            <w:tcMar>
              <w:top w:w="90" w:type="dxa"/>
              <w:left w:w="100" w:type="dxa"/>
              <w:bottom w:w="90" w:type="dxa"/>
              <w:right w:w="100" w:type="dxa"/>
            </w:tcMar>
          </w:tcPr>
          <w:p w14:paraId="6DE7B723"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16" w:type="dxa"/>
            <w:shd w:val="clear" w:color="auto" w:fill="FFFFFF"/>
            <w:tcMar>
              <w:top w:w="90" w:type="dxa"/>
              <w:left w:w="100" w:type="dxa"/>
              <w:bottom w:w="90" w:type="dxa"/>
              <w:right w:w="100" w:type="dxa"/>
            </w:tcMar>
          </w:tcPr>
          <w:p w14:paraId="6D69BDBC"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21" w:type="dxa"/>
            <w:shd w:val="clear" w:color="auto" w:fill="FFFFFF"/>
            <w:tcMar>
              <w:top w:w="90" w:type="dxa"/>
              <w:left w:w="100" w:type="dxa"/>
              <w:bottom w:w="90" w:type="dxa"/>
              <w:right w:w="100" w:type="dxa"/>
            </w:tcMar>
          </w:tcPr>
          <w:p w14:paraId="0CA0D773" w14:textId="77777777" w:rsidR="006C482B" w:rsidRPr="00226753" w:rsidRDefault="000B5401">
            <w:pPr>
              <w:rPr>
                <w:color w:val="000000" w:themeColor="text1"/>
              </w:rPr>
            </w:pPr>
            <w:r w:rsidRPr="00226753">
              <w:rPr>
                <w:rFonts w:eastAsia="Calibri"/>
                <w:color w:val="000000" w:themeColor="text1"/>
                <w:sz w:val="18"/>
                <w:szCs w:val="18"/>
              </w:rPr>
              <w:t xml:space="preserve"> </w:t>
            </w:r>
          </w:p>
        </w:tc>
      </w:tr>
      <w:tr w:rsidR="006C482B" w:rsidRPr="00226753" w14:paraId="1B41352A" w14:textId="77777777" w:rsidTr="00D16061">
        <w:tc>
          <w:tcPr>
            <w:tcW w:w="4135" w:type="dxa"/>
            <w:shd w:val="clear" w:color="auto" w:fill="F2F2F2"/>
            <w:tcMar>
              <w:top w:w="90" w:type="dxa"/>
              <w:left w:w="100" w:type="dxa"/>
              <w:bottom w:w="90" w:type="dxa"/>
              <w:right w:w="100" w:type="dxa"/>
            </w:tcMar>
          </w:tcPr>
          <w:p w14:paraId="7B654F66" w14:textId="77777777" w:rsidR="006C482B" w:rsidRPr="00D16061" w:rsidRDefault="000B5401">
            <w:pPr>
              <w:rPr>
                <w:color w:val="000000" w:themeColor="text1"/>
              </w:rPr>
            </w:pPr>
            <w:r w:rsidRPr="00D16061">
              <w:rPr>
                <w:rFonts w:eastAsia="Calibri"/>
                <w:color w:val="000000" w:themeColor="text1"/>
              </w:rPr>
              <w:t>PSY 2210 Human Growth &amp; Development (C)</w:t>
            </w:r>
          </w:p>
        </w:tc>
        <w:tc>
          <w:tcPr>
            <w:tcW w:w="990" w:type="dxa"/>
            <w:shd w:val="clear" w:color="auto" w:fill="F2F2F2"/>
            <w:tcMar>
              <w:top w:w="90" w:type="dxa"/>
              <w:left w:w="100" w:type="dxa"/>
              <w:bottom w:w="90" w:type="dxa"/>
              <w:right w:w="100" w:type="dxa"/>
            </w:tcMar>
          </w:tcPr>
          <w:p w14:paraId="78A3F642"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20" w:type="dxa"/>
            <w:shd w:val="clear" w:color="auto" w:fill="F2F2F2"/>
            <w:tcMar>
              <w:top w:w="90" w:type="dxa"/>
              <w:left w:w="100" w:type="dxa"/>
              <w:bottom w:w="90" w:type="dxa"/>
              <w:right w:w="100" w:type="dxa"/>
            </w:tcMar>
          </w:tcPr>
          <w:p w14:paraId="452B4C12"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2798" w:type="dxa"/>
            <w:shd w:val="clear" w:color="auto" w:fill="F2F2F2"/>
            <w:tcMar>
              <w:top w:w="90" w:type="dxa"/>
              <w:left w:w="100" w:type="dxa"/>
              <w:bottom w:w="90" w:type="dxa"/>
              <w:right w:w="100" w:type="dxa"/>
            </w:tcMar>
          </w:tcPr>
          <w:p w14:paraId="29121F63"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16" w:type="dxa"/>
            <w:shd w:val="clear" w:color="auto" w:fill="F2F2F2"/>
            <w:tcMar>
              <w:top w:w="90" w:type="dxa"/>
              <w:left w:w="100" w:type="dxa"/>
              <w:bottom w:w="90" w:type="dxa"/>
              <w:right w:w="100" w:type="dxa"/>
            </w:tcMar>
          </w:tcPr>
          <w:p w14:paraId="374AF26E"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21" w:type="dxa"/>
            <w:shd w:val="clear" w:color="auto" w:fill="F2F2F2"/>
            <w:tcMar>
              <w:top w:w="90" w:type="dxa"/>
              <w:left w:w="100" w:type="dxa"/>
              <w:bottom w:w="90" w:type="dxa"/>
              <w:right w:w="100" w:type="dxa"/>
            </w:tcMar>
          </w:tcPr>
          <w:p w14:paraId="51433B27" w14:textId="77777777" w:rsidR="006C482B" w:rsidRPr="00226753" w:rsidRDefault="000B5401">
            <w:pPr>
              <w:rPr>
                <w:color w:val="000000" w:themeColor="text1"/>
              </w:rPr>
            </w:pPr>
            <w:r w:rsidRPr="00226753">
              <w:rPr>
                <w:rFonts w:eastAsia="Calibri"/>
                <w:color w:val="000000" w:themeColor="text1"/>
                <w:sz w:val="18"/>
                <w:szCs w:val="18"/>
              </w:rPr>
              <w:t xml:space="preserve"> </w:t>
            </w:r>
          </w:p>
        </w:tc>
      </w:tr>
      <w:tr w:rsidR="006C482B" w:rsidRPr="00226753" w14:paraId="61F034E2" w14:textId="77777777" w:rsidTr="00D16061">
        <w:tc>
          <w:tcPr>
            <w:tcW w:w="4135" w:type="dxa"/>
            <w:shd w:val="clear" w:color="auto" w:fill="FFFFFF"/>
            <w:tcMar>
              <w:top w:w="90" w:type="dxa"/>
              <w:left w:w="100" w:type="dxa"/>
              <w:bottom w:w="90" w:type="dxa"/>
              <w:right w:w="100" w:type="dxa"/>
            </w:tcMar>
          </w:tcPr>
          <w:p w14:paraId="2FA1589C" w14:textId="77777777" w:rsidR="006C482B" w:rsidRPr="00D16061" w:rsidRDefault="000B5401">
            <w:pPr>
              <w:rPr>
                <w:color w:val="000000" w:themeColor="text1"/>
              </w:rPr>
            </w:pPr>
            <w:r w:rsidRPr="00D16061">
              <w:rPr>
                <w:rFonts w:eastAsia="Calibri"/>
                <w:color w:val="000000" w:themeColor="text1"/>
              </w:rPr>
              <w:t>SOC 1000 The Sociological Perspective (C)</w:t>
            </w:r>
          </w:p>
        </w:tc>
        <w:tc>
          <w:tcPr>
            <w:tcW w:w="990" w:type="dxa"/>
            <w:shd w:val="clear" w:color="auto" w:fill="FFFFFF"/>
            <w:tcMar>
              <w:top w:w="90" w:type="dxa"/>
              <w:left w:w="100" w:type="dxa"/>
              <w:bottom w:w="90" w:type="dxa"/>
              <w:right w:w="100" w:type="dxa"/>
            </w:tcMar>
          </w:tcPr>
          <w:p w14:paraId="5BD13608"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20" w:type="dxa"/>
            <w:shd w:val="clear" w:color="auto" w:fill="FFFFFF"/>
            <w:tcMar>
              <w:top w:w="90" w:type="dxa"/>
              <w:left w:w="100" w:type="dxa"/>
              <w:bottom w:w="90" w:type="dxa"/>
              <w:right w:w="100" w:type="dxa"/>
            </w:tcMar>
          </w:tcPr>
          <w:p w14:paraId="0412B730"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2798" w:type="dxa"/>
            <w:shd w:val="clear" w:color="auto" w:fill="FFFFFF"/>
            <w:tcMar>
              <w:top w:w="90" w:type="dxa"/>
              <w:left w:w="100" w:type="dxa"/>
              <w:bottom w:w="90" w:type="dxa"/>
              <w:right w:w="100" w:type="dxa"/>
            </w:tcMar>
          </w:tcPr>
          <w:p w14:paraId="5D0A5D97"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16" w:type="dxa"/>
            <w:shd w:val="clear" w:color="auto" w:fill="FFFFFF"/>
            <w:tcMar>
              <w:top w:w="90" w:type="dxa"/>
              <w:left w:w="100" w:type="dxa"/>
              <w:bottom w:w="90" w:type="dxa"/>
              <w:right w:w="100" w:type="dxa"/>
            </w:tcMar>
          </w:tcPr>
          <w:p w14:paraId="71B549B0"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21" w:type="dxa"/>
            <w:shd w:val="clear" w:color="auto" w:fill="FFFFFF"/>
            <w:tcMar>
              <w:top w:w="90" w:type="dxa"/>
              <w:left w:w="100" w:type="dxa"/>
              <w:bottom w:w="90" w:type="dxa"/>
              <w:right w:w="100" w:type="dxa"/>
            </w:tcMar>
          </w:tcPr>
          <w:p w14:paraId="52D8CAFD" w14:textId="77777777" w:rsidR="006C482B" w:rsidRPr="00226753" w:rsidRDefault="000B5401">
            <w:pPr>
              <w:rPr>
                <w:color w:val="000000" w:themeColor="text1"/>
              </w:rPr>
            </w:pPr>
            <w:r w:rsidRPr="00226753">
              <w:rPr>
                <w:rFonts w:eastAsia="Calibri"/>
                <w:color w:val="000000" w:themeColor="text1"/>
                <w:sz w:val="18"/>
                <w:szCs w:val="18"/>
              </w:rPr>
              <w:t xml:space="preserve"> </w:t>
            </w:r>
          </w:p>
        </w:tc>
      </w:tr>
      <w:tr w:rsidR="006C482B" w:rsidRPr="00226753" w14:paraId="58A7F8B2" w14:textId="77777777" w:rsidTr="00D16061">
        <w:tc>
          <w:tcPr>
            <w:tcW w:w="4135" w:type="dxa"/>
            <w:shd w:val="clear" w:color="auto" w:fill="F2F2F2"/>
            <w:tcMar>
              <w:top w:w="90" w:type="dxa"/>
              <w:left w:w="100" w:type="dxa"/>
              <w:bottom w:w="90" w:type="dxa"/>
              <w:right w:w="100" w:type="dxa"/>
            </w:tcMar>
          </w:tcPr>
          <w:p w14:paraId="5729AE4C" w14:textId="6B9CC906" w:rsidR="006C482B" w:rsidRPr="00D16061" w:rsidRDefault="000B5401">
            <w:pPr>
              <w:rPr>
                <w:color w:val="000000" w:themeColor="text1"/>
              </w:rPr>
            </w:pPr>
            <w:r w:rsidRPr="00D16061">
              <w:rPr>
                <w:rFonts w:eastAsia="Calibri"/>
                <w:color w:val="000000" w:themeColor="text1"/>
              </w:rPr>
              <w:t xml:space="preserve">PHL 2000 Philosophy, Society &amp; Ethics (C) </w:t>
            </w:r>
            <w:r w:rsidR="001729FA">
              <w:rPr>
                <w:rFonts w:eastAsia="Calibri"/>
                <w:color w:val="000000" w:themeColor="text1"/>
              </w:rPr>
              <w:t>or</w:t>
            </w:r>
            <w:r w:rsidRPr="00D16061">
              <w:rPr>
                <w:rFonts w:eastAsia="Calibri"/>
                <w:color w:val="000000" w:themeColor="text1"/>
              </w:rPr>
              <w:t xml:space="preserve"> PHL 3015</w:t>
            </w:r>
            <w:r w:rsidR="001729FA">
              <w:rPr>
                <w:rFonts w:eastAsia="Calibri"/>
                <w:color w:val="000000" w:themeColor="text1"/>
              </w:rPr>
              <w:t xml:space="preserve"> Medical Ethics</w:t>
            </w:r>
          </w:p>
        </w:tc>
        <w:tc>
          <w:tcPr>
            <w:tcW w:w="990" w:type="dxa"/>
            <w:shd w:val="clear" w:color="auto" w:fill="F2F2F2"/>
            <w:tcMar>
              <w:top w:w="90" w:type="dxa"/>
              <w:left w:w="100" w:type="dxa"/>
              <w:bottom w:w="90" w:type="dxa"/>
              <w:right w:w="100" w:type="dxa"/>
            </w:tcMar>
          </w:tcPr>
          <w:p w14:paraId="75107E89"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20" w:type="dxa"/>
            <w:shd w:val="clear" w:color="auto" w:fill="F2F2F2"/>
            <w:tcMar>
              <w:top w:w="90" w:type="dxa"/>
              <w:left w:w="100" w:type="dxa"/>
              <w:bottom w:w="90" w:type="dxa"/>
              <w:right w:w="100" w:type="dxa"/>
            </w:tcMar>
          </w:tcPr>
          <w:p w14:paraId="14D34150"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2798" w:type="dxa"/>
            <w:shd w:val="clear" w:color="auto" w:fill="F2F2F2"/>
            <w:tcMar>
              <w:top w:w="90" w:type="dxa"/>
              <w:left w:w="100" w:type="dxa"/>
              <w:bottom w:w="90" w:type="dxa"/>
              <w:right w:w="100" w:type="dxa"/>
            </w:tcMar>
          </w:tcPr>
          <w:p w14:paraId="077D50FD"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16" w:type="dxa"/>
            <w:shd w:val="clear" w:color="auto" w:fill="F2F2F2"/>
            <w:tcMar>
              <w:top w:w="90" w:type="dxa"/>
              <w:left w:w="100" w:type="dxa"/>
              <w:bottom w:w="90" w:type="dxa"/>
              <w:right w:w="100" w:type="dxa"/>
            </w:tcMar>
          </w:tcPr>
          <w:p w14:paraId="6D98B2DA"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21" w:type="dxa"/>
            <w:shd w:val="clear" w:color="auto" w:fill="F2F2F2"/>
            <w:tcMar>
              <w:top w:w="90" w:type="dxa"/>
              <w:left w:w="100" w:type="dxa"/>
              <w:bottom w:w="90" w:type="dxa"/>
              <w:right w:w="100" w:type="dxa"/>
            </w:tcMar>
          </w:tcPr>
          <w:p w14:paraId="16125733" w14:textId="77777777" w:rsidR="006C482B" w:rsidRPr="00226753" w:rsidRDefault="000B5401">
            <w:pPr>
              <w:rPr>
                <w:color w:val="000000" w:themeColor="text1"/>
              </w:rPr>
            </w:pPr>
            <w:r w:rsidRPr="00226753">
              <w:rPr>
                <w:rFonts w:eastAsia="Calibri"/>
                <w:color w:val="000000" w:themeColor="text1"/>
                <w:sz w:val="18"/>
                <w:szCs w:val="18"/>
              </w:rPr>
              <w:t xml:space="preserve"> </w:t>
            </w:r>
          </w:p>
        </w:tc>
      </w:tr>
      <w:tr w:rsidR="006C482B" w:rsidRPr="00226753" w14:paraId="65DBC1A4" w14:textId="77777777" w:rsidTr="00D16061">
        <w:tc>
          <w:tcPr>
            <w:tcW w:w="4135" w:type="dxa"/>
            <w:shd w:val="clear" w:color="auto" w:fill="FFFFFF"/>
            <w:tcMar>
              <w:top w:w="90" w:type="dxa"/>
              <w:left w:w="100" w:type="dxa"/>
              <w:bottom w:w="90" w:type="dxa"/>
              <w:right w:w="100" w:type="dxa"/>
            </w:tcMar>
          </w:tcPr>
          <w:p w14:paraId="3EFCB535" w14:textId="56763F10" w:rsidR="006C482B" w:rsidRPr="00D16061" w:rsidRDefault="000B5401">
            <w:pPr>
              <w:rPr>
                <w:color w:val="000000" w:themeColor="text1"/>
              </w:rPr>
            </w:pPr>
            <w:r w:rsidRPr="00D16061">
              <w:rPr>
                <w:rFonts w:eastAsia="Calibri"/>
                <w:color w:val="000000" w:themeColor="text1"/>
              </w:rPr>
              <w:t xml:space="preserve">PHL 3015 Medical Ethics (C) </w:t>
            </w:r>
            <w:r w:rsidR="001729FA">
              <w:rPr>
                <w:rFonts w:eastAsia="Calibri"/>
                <w:color w:val="000000" w:themeColor="text1"/>
              </w:rPr>
              <w:t>or</w:t>
            </w:r>
            <w:r w:rsidRPr="00D16061">
              <w:rPr>
                <w:rFonts w:eastAsia="Calibri"/>
                <w:color w:val="000000" w:themeColor="text1"/>
              </w:rPr>
              <w:t xml:space="preserve"> PHL 2000</w:t>
            </w:r>
          </w:p>
        </w:tc>
        <w:tc>
          <w:tcPr>
            <w:tcW w:w="990" w:type="dxa"/>
            <w:shd w:val="clear" w:color="auto" w:fill="FFFFFF"/>
            <w:tcMar>
              <w:top w:w="90" w:type="dxa"/>
              <w:left w:w="100" w:type="dxa"/>
              <w:bottom w:w="90" w:type="dxa"/>
              <w:right w:w="100" w:type="dxa"/>
            </w:tcMar>
          </w:tcPr>
          <w:p w14:paraId="7FC08559"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20" w:type="dxa"/>
            <w:shd w:val="clear" w:color="auto" w:fill="FFFFFF"/>
            <w:tcMar>
              <w:top w:w="90" w:type="dxa"/>
              <w:left w:w="100" w:type="dxa"/>
              <w:bottom w:w="90" w:type="dxa"/>
              <w:right w:w="100" w:type="dxa"/>
            </w:tcMar>
          </w:tcPr>
          <w:p w14:paraId="17C89208"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2798" w:type="dxa"/>
            <w:shd w:val="clear" w:color="auto" w:fill="FFFFFF"/>
            <w:tcMar>
              <w:top w:w="90" w:type="dxa"/>
              <w:left w:w="100" w:type="dxa"/>
              <w:bottom w:w="90" w:type="dxa"/>
              <w:right w:w="100" w:type="dxa"/>
            </w:tcMar>
          </w:tcPr>
          <w:p w14:paraId="04970990"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16" w:type="dxa"/>
            <w:shd w:val="clear" w:color="auto" w:fill="FFFFFF"/>
            <w:tcMar>
              <w:top w:w="90" w:type="dxa"/>
              <w:left w:w="100" w:type="dxa"/>
              <w:bottom w:w="90" w:type="dxa"/>
              <w:right w:w="100" w:type="dxa"/>
            </w:tcMar>
          </w:tcPr>
          <w:p w14:paraId="315685D2"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21" w:type="dxa"/>
            <w:shd w:val="clear" w:color="auto" w:fill="FFFFFF"/>
            <w:tcMar>
              <w:top w:w="90" w:type="dxa"/>
              <w:left w:w="100" w:type="dxa"/>
              <w:bottom w:w="90" w:type="dxa"/>
              <w:right w:w="100" w:type="dxa"/>
            </w:tcMar>
          </w:tcPr>
          <w:p w14:paraId="5F589F15" w14:textId="77777777" w:rsidR="006C482B" w:rsidRPr="00226753" w:rsidRDefault="000B5401">
            <w:pPr>
              <w:rPr>
                <w:color w:val="000000" w:themeColor="text1"/>
              </w:rPr>
            </w:pPr>
            <w:r w:rsidRPr="00226753">
              <w:rPr>
                <w:rFonts w:eastAsia="Calibri"/>
                <w:color w:val="000000" w:themeColor="text1"/>
                <w:sz w:val="18"/>
                <w:szCs w:val="18"/>
              </w:rPr>
              <w:t xml:space="preserve"> </w:t>
            </w:r>
          </w:p>
        </w:tc>
      </w:tr>
      <w:tr w:rsidR="006C482B" w:rsidRPr="00226753" w14:paraId="404DBB19" w14:textId="77777777" w:rsidTr="00D16061">
        <w:tc>
          <w:tcPr>
            <w:tcW w:w="4135" w:type="dxa"/>
            <w:shd w:val="clear" w:color="auto" w:fill="F2F2F2"/>
            <w:tcMar>
              <w:top w:w="90" w:type="dxa"/>
              <w:left w:w="100" w:type="dxa"/>
              <w:bottom w:w="90" w:type="dxa"/>
              <w:right w:w="100" w:type="dxa"/>
            </w:tcMar>
          </w:tcPr>
          <w:p w14:paraId="3AA0A8B0" w14:textId="77777777" w:rsidR="006C482B" w:rsidRPr="00D16061" w:rsidRDefault="000B5401">
            <w:pPr>
              <w:rPr>
                <w:color w:val="000000" w:themeColor="text1"/>
              </w:rPr>
            </w:pPr>
            <w:r w:rsidRPr="00D16061">
              <w:rPr>
                <w:rFonts w:eastAsia="Calibri"/>
                <w:color w:val="000000" w:themeColor="text1"/>
              </w:rPr>
              <w:t>NUT 2202 Nutrition &amp; Health (C)</w:t>
            </w:r>
          </w:p>
        </w:tc>
        <w:tc>
          <w:tcPr>
            <w:tcW w:w="990" w:type="dxa"/>
            <w:shd w:val="clear" w:color="auto" w:fill="F2F2F2"/>
            <w:tcMar>
              <w:top w:w="90" w:type="dxa"/>
              <w:left w:w="100" w:type="dxa"/>
              <w:bottom w:w="90" w:type="dxa"/>
              <w:right w:w="100" w:type="dxa"/>
            </w:tcMar>
          </w:tcPr>
          <w:p w14:paraId="4074484C"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20" w:type="dxa"/>
            <w:shd w:val="clear" w:color="auto" w:fill="F2F2F2"/>
            <w:tcMar>
              <w:top w:w="90" w:type="dxa"/>
              <w:left w:w="100" w:type="dxa"/>
              <w:bottom w:w="90" w:type="dxa"/>
              <w:right w:w="100" w:type="dxa"/>
            </w:tcMar>
          </w:tcPr>
          <w:p w14:paraId="480655B7"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2798" w:type="dxa"/>
            <w:shd w:val="clear" w:color="auto" w:fill="F2F2F2"/>
            <w:tcMar>
              <w:top w:w="90" w:type="dxa"/>
              <w:left w:w="100" w:type="dxa"/>
              <w:bottom w:w="90" w:type="dxa"/>
              <w:right w:w="100" w:type="dxa"/>
            </w:tcMar>
          </w:tcPr>
          <w:p w14:paraId="3613199C"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16" w:type="dxa"/>
            <w:shd w:val="clear" w:color="auto" w:fill="F2F2F2"/>
            <w:tcMar>
              <w:top w:w="90" w:type="dxa"/>
              <w:left w:w="100" w:type="dxa"/>
              <w:bottom w:w="90" w:type="dxa"/>
              <w:right w:w="100" w:type="dxa"/>
            </w:tcMar>
          </w:tcPr>
          <w:p w14:paraId="15CA3E21" w14:textId="77777777" w:rsidR="006C482B" w:rsidRPr="00226753" w:rsidRDefault="000B5401">
            <w:pPr>
              <w:rPr>
                <w:color w:val="000000" w:themeColor="text1"/>
              </w:rPr>
            </w:pPr>
            <w:r w:rsidRPr="00226753">
              <w:rPr>
                <w:rFonts w:eastAsia="Calibri"/>
                <w:color w:val="000000" w:themeColor="text1"/>
                <w:sz w:val="18"/>
                <w:szCs w:val="18"/>
              </w:rPr>
              <w:t xml:space="preserve"> </w:t>
            </w:r>
          </w:p>
        </w:tc>
        <w:tc>
          <w:tcPr>
            <w:tcW w:w="721" w:type="dxa"/>
            <w:shd w:val="clear" w:color="auto" w:fill="F2F2F2"/>
            <w:tcMar>
              <w:top w:w="90" w:type="dxa"/>
              <w:left w:w="100" w:type="dxa"/>
              <w:bottom w:w="90" w:type="dxa"/>
              <w:right w:w="100" w:type="dxa"/>
            </w:tcMar>
          </w:tcPr>
          <w:p w14:paraId="0ABE4445" w14:textId="77777777" w:rsidR="006C482B" w:rsidRPr="00226753" w:rsidRDefault="000B5401">
            <w:pPr>
              <w:rPr>
                <w:color w:val="000000" w:themeColor="text1"/>
              </w:rPr>
            </w:pPr>
            <w:r w:rsidRPr="00226753">
              <w:rPr>
                <w:rFonts w:eastAsia="Calibri"/>
                <w:color w:val="000000" w:themeColor="text1"/>
                <w:sz w:val="18"/>
                <w:szCs w:val="18"/>
              </w:rPr>
              <w:t xml:space="preserve"> </w:t>
            </w:r>
          </w:p>
        </w:tc>
      </w:tr>
    </w:tbl>
    <w:p w14:paraId="010F721F" w14:textId="4DB67A73" w:rsidR="006C482B" w:rsidRPr="00226753" w:rsidRDefault="000B5401">
      <w:pPr>
        <w:pStyle w:val="Heading1"/>
        <w:pBdr>
          <w:bottom w:val="single" w:sz="6" w:space="4" w:color="B99857"/>
        </w:pBdr>
        <w:spacing w:before="300" w:after="120"/>
        <w:rPr>
          <w:color w:val="000000" w:themeColor="text1"/>
        </w:rPr>
      </w:pPr>
      <w:r w:rsidRPr="00226753">
        <w:rPr>
          <w:rFonts w:eastAsia="Calibri"/>
          <w:b/>
          <w:bCs/>
          <w:color w:val="000000" w:themeColor="text1"/>
          <w:sz w:val="26"/>
          <w:szCs w:val="26"/>
        </w:rPr>
        <w:t>Step 7: If Provisionally Admitted</w:t>
      </w:r>
      <w:r w:rsidR="00D16061">
        <w:rPr>
          <w:rFonts w:eastAsia="Calibri"/>
          <w:b/>
          <w:bCs/>
          <w:color w:val="000000" w:themeColor="text1"/>
          <w:sz w:val="26"/>
          <w:szCs w:val="26"/>
        </w:rPr>
        <w:t>,</w:t>
      </w:r>
      <w:r w:rsidR="001729FA">
        <w:rPr>
          <w:rFonts w:eastAsia="Calibri"/>
          <w:b/>
          <w:bCs/>
          <w:color w:val="000000" w:themeColor="text1"/>
          <w:sz w:val="26"/>
          <w:szCs w:val="26"/>
        </w:rPr>
        <w:t xml:space="preserve"> Additional Items</w:t>
      </w:r>
      <w:r w:rsidRPr="00226753">
        <w:rPr>
          <w:rFonts w:eastAsia="Calibri"/>
          <w:b/>
          <w:bCs/>
          <w:color w:val="000000" w:themeColor="text1"/>
          <w:sz w:val="26"/>
          <w:szCs w:val="26"/>
        </w:rPr>
        <w:t xml:space="preserve"> Due by April 15</w:t>
      </w:r>
    </w:p>
    <w:p w14:paraId="4899C00A" w14:textId="44601CEB" w:rsidR="006C482B" w:rsidRPr="00226753" w:rsidRDefault="001729FA" w:rsidP="001729FA">
      <w:pPr>
        <w:spacing w:after="240"/>
        <w:rPr>
          <w:color w:val="000000" w:themeColor="text1"/>
        </w:rPr>
      </w:pPr>
      <w:r>
        <w:rPr>
          <w:rFonts w:eastAsia="Calibri"/>
          <w:color w:val="000000" w:themeColor="text1"/>
          <w:sz w:val="21"/>
          <w:szCs w:val="21"/>
        </w:rPr>
        <w:t xml:space="preserve">Upon notification of provisional admission to the App State BSN program, students will need to submit the following. </w:t>
      </w:r>
      <w:r w:rsidRPr="00226753">
        <w:rPr>
          <w:rFonts w:eastAsia="Calibri"/>
          <w:color w:val="000000" w:themeColor="text1"/>
          <w:sz w:val="21"/>
          <w:szCs w:val="21"/>
        </w:rPr>
        <w:t>Specific instructions are provided at a BSN Information Session in early March via Zoom and in the Department of Nursing Handbook (program website). Provisionally admitted students must submit:</w:t>
      </w:r>
    </w:p>
    <w:p w14:paraId="4D6922FD" w14:textId="77777777" w:rsidR="006C482B" w:rsidRPr="00226753" w:rsidRDefault="000B5401" w:rsidP="00226753">
      <w:pPr>
        <w:pStyle w:val="ListParagraph"/>
        <w:numPr>
          <w:ilvl w:val="0"/>
          <w:numId w:val="3"/>
        </w:numPr>
        <w:spacing w:after="80"/>
        <w:rPr>
          <w:color w:val="000000" w:themeColor="text1"/>
        </w:rPr>
      </w:pPr>
      <w:r w:rsidRPr="00226753">
        <w:rPr>
          <w:rFonts w:eastAsia="Calibri"/>
          <w:color w:val="000000" w:themeColor="text1"/>
          <w:sz w:val="21"/>
          <w:szCs w:val="21"/>
        </w:rPr>
        <w:t>Physical and Safety and Technical Skills Evaluation.</w:t>
      </w:r>
    </w:p>
    <w:p w14:paraId="557023AB" w14:textId="77777777" w:rsidR="006C482B" w:rsidRPr="00226753" w:rsidRDefault="000B5401" w:rsidP="00226753">
      <w:pPr>
        <w:pStyle w:val="ListParagraph"/>
        <w:numPr>
          <w:ilvl w:val="0"/>
          <w:numId w:val="3"/>
        </w:numPr>
        <w:spacing w:after="80"/>
        <w:rPr>
          <w:color w:val="000000" w:themeColor="text1"/>
        </w:rPr>
      </w:pPr>
      <w:r w:rsidRPr="00226753">
        <w:rPr>
          <w:rFonts w:eastAsia="Calibri"/>
          <w:color w:val="000000" w:themeColor="text1"/>
          <w:sz w:val="21"/>
          <w:szCs w:val="21"/>
        </w:rPr>
        <w:t>Two-step tuberculosis testing.</w:t>
      </w:r>
    </w:p>
    <w:p w14:paraId="4A153634" w14:textId="77777777" w:rsidR="006C482B" w:rsidRPr="00226753" w:rsidRDefault="000B5401" w:rsidP="00226753">
      <w:pPr>
        <w:pStyle w:val="ListParagraph"/>
        <w:numPr>
          <w:ilvl w:val="0"/>
          <w:numId w:val="3"/>
        </w:numPr>
        <w:spacing w:after="80"/>
        <w:rPr>
          <w:color w:val="000000" w:themeColor="text1"/>
        </w:rPr>
      </w:pPr>
      <w:r w:rsidRPr="00226753">
        <w:rPr>
          <w:rFonts w:eastAsia="Calibri"/>
          <w:color w:val="000000" w:themeColor="text1"/>
          <w:sz w:val="21"/>
          <w:szCs w:val="21"/>
        </w:rPr>
        <w:t>Required immunizations and titers.</w:t>
      </w:r>
    </w:p>
    <w:p w14:paraId="2ACD55FD" w14:textId="77777777" w:rsidR="006C482B" w:rsidRPr="00226753" w:rsidRDefault="000B5401" w:rsidP="00226753">
      <w:pPr>
        <w:pStyle w:val="ListParagraph"/>
        <w:numPr>
          <w:ilvl w:val="0"/>
          <w:numId w:val="3"/>
        </w:numPr>
        <w:spacing w:after="80"/>
        <w:rPr>
          <w:color w:val="000000" w:themeColor="text1"/>
        </w:rPr>
      </w:pPr>
      <w:r w:rsidRPr="00226753">
        <w:rPr>
          <w:rFonts w:eastAsia="Calibri"/>
          <w:color w:val="000000" w:themeColor="text1"/>
          <w:sz w:val="21"/>
          <w:szCs w:val="21"/>
        </w:rPr>
        <w:t>Criminal background check and drug screen.</w:t>
      </w:r>
    </w:p>
    <w:p w14:paraId="2268905F" w14:textId="77777777" w:rsidR="006C482B" w:rsidRPr="00226753" w:rsidRDefault="000B5401" w:rsidP="00226753">
      <w:pPr>
        <w:pStyle w:val="ListParagraph"/>
        <w:numPr>
          <w:ilvl w:val="0"/>
          <w:numId w:val="3"/>
        </w:numPr>
        <w:spacing w:after="80"/>
        <w:rPr>
          <w:color w:val="000000" w:themeColor="text1"/>
        </w:rPr>
      </w:pPr>
      <w:r w:rsidRPr="00226753">
        <w:rPr>
          <w:rFonts w:eastAsia="Calibri"/>
          <w:color w:val="000000" w:themeColor="text1"/>
          <w:sz w:val="21"/>
          <w:szCs w:val="21"/>
        </w:rPr>
        <w:t xml:space="preserve">Current </w:t>
      </w:r>
      <w:r w:rsidRPr="001729FA">
        <w:rPr>
          <w:rFonts w:eastAsia="Calibri"/>
          <w:b/>
          <w:bCs/>
          <w:color w:val="000000" w:themeColor="text1"/>
          <w:sz w:val="21"/>
          <w:szCs w:val="21"/>
        </w:rPr>
        <w:t>American Heart Association</w:t>
      </w:r>
      <w:r w:rsidRPr="00226753">
        <w:rPr>
          <w:rFonts w:eastAsia="Calibri"/>
          <w:color w:val="000000" w:themeColor="text1"/>
          <w:sz w:val="21"/>
          <w:szCs w:val="21"/>
        </w:rPr>
        <w:t xml:space="preserve"> Healthcare Provider CPR certificate (valid for at least one year from the start of BSN coursework).</w:t>
      </w:r>
    </w:p>
    <w:p w14:paraId="20774E9A" w14:textId="77777777" w:rsidR="006C482B" w:rsidRPr="001729FA" w:rsidRDefault="000B5401" w:rsidP="00226753">
      <w:pPr>
        <w:pStyle w:val="ListParagraph"/>
        <w:numPr>
          <w:ilvl w:val="0"/>
          <w:numId w:val="3"/>
        </w:numPr>
        <w:spacing w:after="80"/>
        <w:rPr>
          <w:color w:val="000000" w:themeColor="text1"/>
        </w:rPr>
      </w:pPr>
      <w:r w:rsidRPr="00226753">
        <w:rPr>
          <w:rFonts w:eastAsia="Calibri"/>
          <w:color w:val="000000" w:themeColor="text1"/>
          <w:sz w:val="21"/>
          <w:szCs w:val="21"/>
        </w:rPr>
        <w:t>All required annual training.</w:t>
      </w:r>
    </w:p>
    <w:p w14:paraId="5AA1D32E" w14:textId="77777777" w:rsidR="001729FA" w:rsidRPr="00226753" w:rsidRDefault="001729FA" w:rsidP="001729FA">
      <w:pPr>
        <w:pStyle w:val="ListParagraph"/>
        <w:spacing w:after="80"/>
        <w:ind w:left="420"/>
        <w:rPr>
          <w:color w:val="000000" w:themeColor="text1"/>
        </w:rPr>
      </w:pPr>
    </w:p>
    <w:p w14:paraId="1C0F255E" w14:textId="77777777" w:rsidR="006C482B" w:rsidRPr="00226753" w:rsidRDefault="000B5401">
      <w:pPr>
        <w:pStyle w:val="Heading1"/>
        <w:pBdr>
          <w:bottom w:val="single" w:sz="6" w:space="4" w:color="B99857"/>
        </w:pBdr>
        <w:spacing w:before="300" w:after="120"/>
        <w:rPr>
          <w:color w:val="000000" w:themeColor="text1"/>
        </w:rPr>
      </w:pPr>
      <w:r w:rsidRPr="00226753">
        <w:rPr>
          <w:rFonts w:eastAsia="Calibri"/>
          <w:b/>
          <w:bCs/>
          <w:color w:val="000000" w:themeColor="text1"/>
          <w:sz w:val="26"/>
          <w:szCs w:val="26"/>
        </w:rPr>
        <w:lastRenderedPageBreak/>
        <w:t>Academic Integrity Statement (For Reference)</w:t>
      </w:r>
    </w:p>
    <w:p w14:paraId="0C193C33" w14:textId="7DB7138A" w:rsidR="006C482B" w:rsidRPr="00226753" w:rsidRDefault="000B5401" w:rsidP="00226753">
      <w:pPr>
        <w:rPr>
          <w:color w:val="000000" w:themeColor="text1"/>
        </w:rPr>
      </w:pPr>
      <w:r w:rsidRPr="00226753">
        <w:rPr>
          <w:rFonts w:eastAsia="Calibri"/>
          <w:color w:val="000000" w:themeColor="text1"/>
          <w:sz w:val="21"/>
          <w:szCs w:val="21"/>
        </w:rPr>
        <w:t>The application will ask: "I hereby certify that all of the information provided by me in my application packet is true and accurate to the best of my knowledge. I understand that submitting false documents or making false statements may result in my not being admitted to the ASU nursing program OR my dismissal from the nursing program."</w:t>
      </w:r>
    </w:p>
    <w:p w14:paraId="3F273B15" w14:textId="77777777" w:rsidR="006C482B" w:rsidRPr="00226753" w:rsidRDefault="000B5401">
      <w:pPr>
        <w:spacing w:before="300" w:after="40"/>
        <w:rPr>
          <w:color w:val="000000" w:themeColor="text1"/>
        </w:rPr>
      </w:pPr>
      <w:r w:rsidRPr="00226753">
        <w:rPr>
          <w:rFonts w:eastAsia="Calibri"/>
          <w:color w:val="000000" w:themeColor="text1"/>
        </w:rPr>
        <w:t>Applicant Signature: ______________________________          Date: ______________</w:t>
      </w:r>
    </w:p>
    <w:p w14:paraId="5F126434" w14:textId="77777777" w:rsidR="006C482B" w:rsidRPr="00226753" w:rsidRDefault="000B5401">
      <w:pPr>
        <w:pStyle w:val="Heading1"/>
        <w:pBdr>
          <w:bottom w:val="single" w:sz="6" w:space="4" w:color="B99857"/>
        </w:pBdr>
        <w:spacing w:before="300" w:after="120"/>
        <w:rPr>
          <w:color w:val="000000" w:themeColor="text1"/>
        </w:rPr>
      </w:pPr>
      <w:r w:rsidRPr="00226753">
        <w:rPr>
          <w:rFonts w:eastAsia="Calibri"/>
          <w:b/>
          <w:bCs/>
          <w:color w:val="000000" w:themeColor="text1"/>
          <w:sz w:val="26"/>
          <w:szCs w:val="26"/>
        </w:rPr>
        <w:t>Policy Notices (For Reference)</w:t>
      </w:r>
    </w:p>
    <w:p w14:paraId="5F9AF4FB" w14:textId="77777777" w:rsidR="006C482B" w:rsidRPr="00226753" w:rsidRDefault="000B5401">
      <w:pPr>
        <w:spacing w:before="200" w:after="100"/>
        <w:rPr>
          <w:color w:val="000000" w:themeColor="text1"/>
        </w:rPr>
      </w:pPr>
      <w:r w:rsidRPr="00226753">
        <w:rPr>
          <w:rFonts w:eastAsia="Calibri"/>
          <w:b/>
          <w:bCs/>
          <w:color w:val="000000" w:themeColor="text1"/>
          <w:sz w:val="22"/>
          <w:szCs w:val="22"/>
        </w:rPr>
        <w:t>Section 504 / ADA — Technical Standards</w:t>
      </w:r>
    </w:p>
    <w:p w14:paraId="2EA4F399" w14:textId="77777777" w:rsidR="001729FA" w:rsidRPr="001729FA" w:rsidRDefault="001729FA" w:rsidP="001729FA">
      <w:pPr>
        <w:spacing w:before="200" w:after="100"/>
        <w:rPr>
          <w:rFonts w:eastAsia="Calibri"/>
          <w:color w:val="000000" w:themeColor="text1"/>
          <w:sz w:val="19"/>
          <w:szCs w:val="19"/>
        </w:rPr>
      </w:pPr>
      <w:r w:rsidRPr="001729FA">
        <w:rPr>
          <w:rFonts w:eastAsia="Calibri"/>
          <w:color w:val="000000" w:themeColor="text1"/>
          <w:sz w:val="19"/>
          <w:szCs w:val="19"/>
        </w:rPr>
        <w:t>Consistent with Section 504 of the Rehabilitation Act of 1973 (Section 504) and the Americans with Disabilities Act of 1990 (ADA), it is the policy of Appalachian State University that no qualified individual with a disability shall be excluded from, denied the benefits of, or be subjected to discrimination in any university program, service or activity. In accordance with Section 504 and the ADA, all applicants for the nursing program must be qualified individuals who are able to meet the essential competency requirements of the program, with or without reasonable accommodations.</w:t>
      </w:r>
    </w:p>
    <w:p w14:paraId="0922062F" w14:textId="77777777" w:rsidR="001729FA" w:rsidRPr="001729FA" w:rsidRDefault="001729FA" w:rsidP="001729FA">
      <w:pPr>
        <w:spacing w:before="200" w:after="100"/>
        <w:rPr>
          <w:rFonts w:eastAsia="Calibri"/>
          <w:color w:val="000000" w:themeColor="text1"/>
          <w:sz w:val="19"/>
          <w:szCs w:val="19"/>
        </w:rPr>
      </w:pPr>
      <w:r w:rsidRPr="001729FA">
        <w:rPr>
          <w:rFonts w:eastAsia="Calibri"/>
          <w:color w:val="000000" w:themeColor="text1"/>
          <w:sz w:val="19"/>
          <w:szCs w:val="19"/>
        </w:rPr>
        <w:t>Essential competencies include the ability to meet the cognitive, affective and psychomotor requirements of the curriculum (i.e., critical thinking, communication, interpersonal skills, mobility, tactile ability, vision, and hearing). The Department of Nursing is committed to providing access to its programs to qualified individuals with disabilities. However, the Department of Nursing is unable to make accommodations that impose an undue burden, present a threat to the health or safety of the individual or others, or fundamentally alter the nature of the curriculum including didactic components, laboratory sessions, and clinical affiliations.</w:t>
      </w:r>
    </w:p>
    <w:p w14:paraId="27556D7B" w14:textId="77777777" w:rsidR="001729FA" w:rsidRDefault="001729FA" w:rsidP="001729FA">
      <w:pPr>
        <w:spacing w:before="200" w:after="100"/>
        <w:rPr>
          <w:rFonts w:eastAsia="Calibri"/>
          <w:color w:val="000000" w:themeColor="text1"/>
          <w:sz w:val="19"/>
          <w:szCs w:val="19"/>
        </w:rPr>
      </w:pPr>
      <w:r w:rsidRPr="001729FA">
        <w:rPr>
          <w:rFonts w:eastAsia="Calibri"/>
          <w:color w:val="000000" w:themeColor="text1"/>
          <w:sz w:val="19"/>
          <w:szCs w:val="19"/>
        </w:rPr>
        <w:t>In order to be admitted to and progress in the Nursing Program, one must possess a functional level of ability to perform the role required of a registered professional nurse. Upon admission, a student will be asked to certify that he or she is able to perform all of the technical standards with or without reasonable accommodations. In addition, a student will be asked to obtain medical clearance from a healthcare provider certifying that the student is able to perform all the technical standards. Admission and progression in the program will be denied if a student is unable to demonstrate proficiency in the technical standards. If a student cannot meet the technical standards with or without reasonable accommodations, the student will be withdrawn from the Nursing Program/Course and may appeal through the appropriate process.</w:t>
      </w:r>
    </w:p>
    <w:p w14:paraId="67BF851D" w14:textId="228A1BB3" w:rsidR="006C482B" w:rsidRPr="00226753" w:rsidRDefault="000B5401" w:rsidP="001729FA">
      <w:pPr>
        <w:spacing w:before="200" w:after="100"/>
        <w:rPr>
          <w:color w:val="000000" w:themeColor="text1"/>
        </w:rPr>
      </w:pPr>
      <w:r w:rsidRPr="00226753">
        <w:rPr>
          <w:rFonts w:eastAsia="Calibri"/>
          <w:b/>
          <w:bCs/>
          <w:color w:val="000000" w:themeColor="text1"/>
          <w:sz w:val="22"/>
          <w:szCs w:val="22"/>
        </w:rPr>
        <w:t>Statement of Non-Discrimination</w:t>
      </w:r>
    </w:p>
    <w:p w14:paraId="4CFF84AC" w14:textId="6DCD2F2E" w:rsidR="001729FA" w:rsidRDefault="001729FA" w:rsidP="001729FA">
      <w:pPr>
        <w:spacing w:before="300"/>
        <w:rPr>
          <w:rFonts w:eastAsia="Calibri"/>
          <w:i/>
          <w:iCs/>
          <w:color w:val="000000" w:themeColor="text1"/>
          <w:sz w:val="16"/>
          <w:szCs w:val="16"/>
        </w:rPr>
      </w:pPr>
      <w:r w:rsidRPr="001729FA">
        <w:rPr>
          <w:rFonts w:eastAsia="Calibri"/>
          <w:color w:val="000000" w:themeColor="text1"/>
          <w:sz w:val="19"/>
          <w:szCs w:val="19"/>
        </w:rPr>
        <w:t>Appalachian State University is committed to providing equal opportunity in education and employment to all applicants, students, and employees.</w:t>
      </w:r>
      <w:r>
        <w:rPr>
          <w:rFonts w:eastAsia="Calibri"/>
          <w:color w:val="000000" w:themeColor="text1"/>
          <w:sz w:val="19"/>
          <w:szCs w:val="19"/>
        </w:rPr>
        <w:t xml:space="preserve"> </w:t>
      </w:r>
      <w:r w:rsidRPr="001729FA">
        <w:rPr>
          <w:rFonts w:eastAsia="Calibri"/>
          <w:color w:val="000000" w:themeColor="text1"/>
          <w:sz w:val="19"/>
          <w:szCs w:val="19"/>
        </w:rPr>
        <w:t>The university does not discriminate in access to its educational programs and activities, or with respect to hiring or the terms and conditions of employment, on the basis of race, color, national origin, religion, creed, sex, gender identity and expression, political affiliation, age, disability, veteran status, or sexual orientation. The university actively promotes diversity among students and employees</w:t>
      </w:r>
      <w:r>
        <w:rPr>
          <w:rFonts w:eastAsia="Calibri"/>
          <w:color w:val="000000" w:themeColor="text1"/>
          <w:sz w:val="19"/>
          <w:szCs w:val="19"/>
        </w:rPr>
        <w:t xml:space="preserve">. </w:t>
      </w:r>
      <w:r w:rsidRPr="00226753">
        <w:rPr>
          <w:rFonts w:eastAsia="Calibri"/>
          <w:i/>
          <w:iCs/>
          <w:color w:val="000000" w:themeColor="text1"/>
          <w:sz w:val="16"/>
          <w:szCs w:val="16"/>
        </w:rPr>
        <w:t xml:space="preserve">Source document last updated: 09/2026. </w:t>
      </w:r>
    </w:p>
    <w:p w14:paraId="149E8845" w14:textId="3001B813" w:rsidR="006C482B" w:rsidRPr="001729FA" w:rsidRDefault="000B5401" w:rsidP="001729FA">
      <w:pPr>
        <w:spacing w:before="300"/>
        <w:jc w:val="center"/>
        <w:rPr>
          <w:rFonts w:eastAsia="Calibri"/>
          <w:b/>
          <w:bCs/>
          <w:color w:val="000000" w:themeColor="text1"/>
        </w:rPr>
      </w:pPr>
      <w:r w:rsidRPr="001729FA">
        <w:rPr>
          <w:rFonts w:eastAsia="Calibri"/>
          <w:b/>
          <w:bCs/>
          <w:color w:val="000000" w:themeColor="text1"/>
        </w:rPr>
        <w:t>This worksheet is for personal planning only</w:t>
      </w:r>
      <w:r w:rsidR="00226753" w:rsidRPr="001729FA">
        <w:rPr>
          <w:rFonts w:eastAsia="Calibri"/>
          <w:b/>
          <w:bCs/>
          <w:color w:val="000000" w:themeColor="text1"/>
        </w:rPr>
        <w:t xml:space="preserve">. </w:t>
      </w:r>
      <w:r w:rsidR="00226753" w:rsidRPr="001729FA">
        <w:rPr>
          <w:rFonts w:eastAsia="Calibri"/>
          <w:b/>
          <w:bCs/>
          <w:color w:val="000000" w:themeColor="text1"/>
        </w:rPr>
        <w:br/>
        <w:t>A</w:t>
      </w:r>
      <w:r w:rsidRPr="001729FA">
        <w:rPr>
          <w:rFonts w:eastAsia="Calibri"/>
          <w:b/>
          <w:bCs/>
          <w:color w:val="000000" w:themeColor="text1"/>
        </w:rPr>
        <w:t>lways confirm current requirements and deadlines with the App</w:t>
      </w:r>
      <w:r w:rsidR="00226753" w:rsidRPr="001729FA">
        <w:rPr>
          <w:rFonts w:eastAsia="Calibri"/>
          <w:b/>
          <w:bCs/>
          <w:color w:val="000000" w:themeColor="text1"/>
        </w:rPr>
        <w:t xml:space="preserve"> </w:t>
      </w:r>
      <w:r w:rsidRPr="001729FA">
        <w:rPr>
          <w:rFonts w:eastAsia="Calibri"/>
          <w:b/>
          <w:bCs/>
          <w:color w:val="000000" w:themeColor="text1"/>
        </w:rPr>
        <w:t>State Department of Nursing before applying.</w:t>
      </w:r>
    </w:p>
    <w:sectPr w:rsidR="006C482B" w:rsidRPr="001729FA">
      <w:footerReference w:type="even" r:id="rId8"/>
      <w:footerReference w:type="default" r:id="rId9"/>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1D7E3" w14:textId="77777777" w:rsidR="000B5401" w:rsidRDefault="000B5401" w:rsidP="001729FA">
      <w:r>
        <w:separator/>
      </w:r>
    </w:p>
  </w:endnote>
  <w:endnote w:type="continuationSeparator" w:id="0">
    <w:p w14:paraId="20276E1A" w14:textId="77777777" w:rsidR="000B5401" w:rsidRDefault="000B5401" w:rsidP="00172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81331082"/>
      <w:docPartObj>
        <w:docPartGallery w:val="Page Numbers (Bottom of Page)"/>
        <w:docPartUnique/>
      </w:docPartObj>
    </w:sdtPr>
    <w:sdtEndPr>
      <w:rPr>
        <w:rStyle w:val="PageNumber"/>
      </w:rPr>
    </w:sdtEndPr>
    <w:sdtContent>
      <w:p w14:paraId="703D399A" w14:textId="2BD0EE0A" w:rsidR="001729FA" w:rsidRDefault="001729FA" w:rsidP="003F4B3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20BF831" w14:textId="77777777" w:rsidR="001729FA" w:rsidRDefault="001729FA" w:rsidP="001729F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22268044"/>
      <w:docPartObj>
        <w:docPartGallery w:val="Page Numbers (Bottom of Page)"/>
        <w:docPartUnique/>
      </w:docPartObj>
    </w:sdtPr>
    <w:sdtEndPr>
      <w:rPr>
        <w:rStyle w:val="PageNumber"/>
      </w:rPr>
    </w:sdtEndPr>
    <w:sdtContent>
      <w:p w14:paraId="0F0704A4" w14:textId="63DD976B" w:rsidR="001729FA" w:rsidRDefault="001729FA" w:rsidP="003F4B3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74A78BF" w14:textId="77777777" w:rsidR="001729FA" w:rsidRDefault="001729FA" w:rsidP="001729F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DF323" w14:textId="77777777" w:rsidR="000B5401" w:rsidRDefault="000B5401" w:rsidP="001729FA">
      <w:r>
        <w:separator/>
      </w:r>
    </w:p>
  </w:footnote>
  <w:footnote w:type="continuationSeparator" w:id="0">
    <w:p w14:paraId="322A7841" w14:textId="77777777" w:rsidR="000B5401" w:rsidRDefault="000B5401" w:rsidP="001729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B4519"/>
    <w:multiLevelType w:val="hybridMultilevel"/>
    <w:tmpl w:val="47D88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314E08"/>
    <w:multiLevelType w:val="hybridMultilevel"/>
    <w:tmpl w:val="ECD65AF4"/>
    <w:lvl w:ilvl="0" w:tplc="D50E2A66">
      <w:numFmt w:val="bullet"/>
      <w:lvlText w:val=""/>
      <w:lvlJc w:val="left"/>
      <w:pPr>
        <w:ind w:left="720" w:hanging="360"/>
      </w:pPr>
      <w:rPr>
        <w:rFonts w:ascii="Symbol" w:eastAsia="Times New Roman" w:hAnsi="Symbol" w:cs="Times New Roman" w:hint="default"/>
        <w:color w:val="050505"/>
        <w:w w:val="10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CA1F23"/>
    <w:multiLevelType w:val="hybridMultilevel"/>
    <w:tmpl w:val="7F487AC8"/>
    <w:lvl w:ilvl="0" w:tplc="D3D088B2">
      <w:start w:val="1"/>
      <w:numFmt w:val="bullet"/>
      <w:lvlText w:val="•"/>
      <w:lvlJc w:val="left"/>
      <w:pPr>
        <w:ind w:left="360" w:hanging="260"/>
      </w:pPr>
    </w:lvl>
    <w:lvl w:ilvl="1" w:tplc="7512BA2E">
      <w:numFmt w:val="decimal"/>
      <w:lvlText w:val=""/>
      <w:lvlJc w:val="left"/>
    </w:lvl>
    <w:lvl w:ilvl="2" w:tplc="05EA1DB0">
      <w:numFmt w:val="decimal"/>
      <w:lvlText w:val=""/>
      <w:lvlJc w:val="left"/>
    </w:lvl>
    <w:lvl w:ilvl="3" w:tplc="62FCF184">
      <w:numFmt w:val="decimal"/>
      <w:lvlText w:val=""/>
      <w:lvlJc w:val="left"/>
    </w:lvl>
    <w:lvl w:ilvl="4" w:tplc="10249DD4">
      <w:numFmt w:val="decimal"/>
      <w:lvlText w:val=""/>
      <w:lvlJc w:val="left"/>
    </w:lvl>
    <w:lvl w:ilvl="5" w:tplc="5BD8CAD2">
      <w:numFmt w:val="decimal"/>
      <w:lvlText w:val=""/>
      <w:lvlJc w:val="left"/>
    </w:lvl>
    <w:lvl w:ilvl="6" w:tplc="8F3C559C">
      <w:numFmt w:val="decimal"/>
      <w:lvlText w:val=""/>
      <w:lvlJc w:val="left"/>
    </w:lvl>
    <w:lvl w:ilvl="7" w:tplc="D2127446">
      <w:numFmt w:val="decimal"/>
      <w:lvlText w:val=""/>
      <w:lvlJc w:val="left"/>
    </w:lvl>
    <w:lvl w:ilvl="8" w:tplc="0DD01EE4">
      <w:numFmt w:val="decimal"/>
      <w:lvlText w:val=""/>
      <w:lvlJc w:val="left"/>
    </w:lvl>
  </w:abstractNum>
  <w:abstractNum w:abstractNumId="3" w15:restartNumberingAfterBreak="0">
    <w:nsid w:val="6A4407F4"/>
    <w:multiLevelType w:val="hybridMultilevel"/>
    <w:tmpl w:val="9E105B2C"/>
    <w:lvl w:ilvl="0" w:tplc="1AB28CCC">
      <w:start w:val="1"/>
      <w:numFmt w:val="bullet"/>
      <w:lvlText w:val="●"/>
      <w:lvlJc w:val="left"/>
      <w:pPr>
        <w:ind w:left="720" w:hanging="360"/>
      </w:pPr>
    </w:lvl>
    <w:lvl w:ilvl="1" w:tplc="DFEAA4BC">
      <w:start w:val="1"/>
      <w:numFmt w:val="bullet"/>
      <w:lvlText w:val="○"/>
      <w:lvlJc w:val="left"/>
      <w:pPr>
        <w:ind w:left="1440" w:hanging="360"/>
      </w:pPr>
    </w:lvl>
    <w:lvl w:ilvl="2" w:tplc="3AE60E68">
      <w:start w:val="1"/>
      <w:numFmt w:val="bullet"/>
      <w:lvlText w:val="■"/>
      <w:lvlJc w:val="left"/>
      <w:pPr>
        <w:ind w:left="2160" w:hanging="360"/>
      </w:pPr>
    </w:lvl>
    <w:lvl w:ilvl="3" w:tplc="F9FE3AEC">
      <w:start w:val="1"/>
      <w:numFmt w:val="bullet"/>
      <w:lvlText w:val="●"/>
      <w:lvlJc w:val="left"/>
      <w:pPr>
        <w:ind w:left="2880" w:hanging="360"/>
      </w:pPr>
    </w:lvl>
    <w:lvl w:ilvl="4" w:tplc="F81276A8">
      <w:start w:val="1"/>
      <w:numFmt w:val="bullet"/>
      <w:lvlText w:val="○"/>
      <w:lvlJc w:val="left"/>
      <w:pPr>
        <w:ind w:left="3600" w:hanging="360"/>
      </w:pPr>
    </w:lvl>
    <w:lvl w:ilvl="5" w:tplc="719011F6">
      <w:start w:val="1"/>
      <w:numFmt w:val="bullet"/>
      <w:lvlText w:val="■"/>
      <w:lvlJc w:val="left"/>
      <w:pPr>
        <w:ind w:left="4320" w:hanging="360"/>
      </w:pPr>
    </w:lvl>
    <w:lvl w:ilvl="6" w:tplc="48345F12">
      <w:start w:val="1"/>
      <w:numFmt w:val="bullet"/>
      <w:lvlText w:val="●"/>
      <w:lvlJc w:val="left"/>
      <w:pPr>
        <w:ind w:left="5040" w:hanging="360"/>
      </w:pPr>
    </w:lvl>
    <w:lvl w:ilvl="7" w:tplc="9E580632">
      <w:start w:val="1"/>
      <w:numFmt w:val="bullet"/>
      <w:lvlText w:val="●"/>
      <w:lvlJc w:val="left"/>
      <w:pPr>
        <w:ind w:left="5760" w:hanging="360"/>
      </w:pPr>
    </w:lvl>
    <w:lvl w:ilvl="8" w:tplc="FCC6066A">
      <w:start w:val="1"/>
      <w:numFmt w:val="bullet"/>
      <w:lvlText w:val="●"/>
      <w:lvlJc w:val="left"/>
      <w:pPr>
        <w:ind w:left="6480" w:hanging="360"/>
      </w:pPr>
    </w:lvl>
  </w:abstractNum>
  <w:abstractNum w:abstractNumId="4" w15:restartNumberingAfterBreak="0">
    <w:nsid w:val="70E95AAD"/>
    <w:multiLevelType w:val="hybridMultilevel"/>
    <w:tmpl w:val="C60C77E0"/>
    <w:lvl w:ilvl="0" w:tplc="3EEC4FA2">
      <w:start w:val="1"/>
      <w:numFmt w:val="decimal"/>
      <w:lvlText w:val="%1."/>
      <w:lvlJc w:val="left"/>
      <w:pPr>
        <w:ind w:left="420" w:hanging="320"/>
      </w:pPr>
    </w:lvl>
    <w:lvl w:ilvl="1" w:tplc="600AF1F8">
      <w:numFmt w:val="decimal"/>
      <w:lvlText w:val=""/>
      <w:lvlJc w:val="left"/>
    </w:lvl>
    <w:lvl w:ilvl="2" w:tplc="3CBC4916">
      <w:numFmt w:val="decimal"/>
      <w:lvlText w:val=""/>
      <w:lvlJc w:val="left"/>
    </w:lvl>
    <w:lvl w:ilvl="3" w:tplc="2620DC5C">
      <w:numFmt w:val="decimal"/>
      <w:lvlText w:val=""/>
      <w:lvlJc w:val="left"/>
    </w:lvl>
    <w:lvl w:ilvl="4" w:tplc="6272327A">
      <w:numFmt w:val="decimal"/>
      <w:lvlText w:val=""/>
      <w:lvlJc w:val="left"/>
    </w:lvl>
    <w:lvl w:ilvl="5" w:tplc="C78E0C66">
      <w:numFmt w:val="decimal"/>
      <w:lvlText w:val=""/>
      <w:lvlJc w:val="left"/>
    </w:lvl>
    <w:lvl w:ilvl="6" w:tplc="F7CA97B4">
      <w:numFmt w:val="decimal"/>
      <w:lvlText w:val=""/>
      <w:lvlJc w:val="left"/>
    </w:lvl>
    <w:lvl w:ilvl="7" w:tplc="462C9AD0">
      <w:numFmt w:val="decimal"/>
      <w:lvlText w:val=""/>
      <w:lvlJc w:val="left"/>
    </w:lvl>
    <w:lvl w:ilvl="8" w:tplc="BB82E9DC">
      <w:numFmt w:val="decimal"/>
      <w:lvlText w:val=""/>
      <w:lvlJc w:val="left"/>
    </w:lvl>
  </w:abstractNum>
  <w:num w:numId="1" w16cid:durableId="586118586">
    <w:abstractNumId w:val="3"/>
    <w:lvlOverride w:ilvl="0">
      <w:startOverride w:val="1"/>
    </w:lvlOverride>
  </w:num>
  <w:num w:numId="2" w16cid:durableId="1907522044">
    <w:abstractNumId w:val="2"/>
    <w:lvlOverride w:ilvl="0">
      <w:startOverride w:val="1"/>
    </w:lvlOverride>
  </w:num>
  <w:num w:numId="3" w16cid:durableId="700592883">
    <w:abstractNumId w:val="4"/>
    <w:lvlOverride w:ilvl="0">
      <w:startOverride w:val="1"/>
    </w:lvlOverride>
  </w:num>
  <w:num w:numId="4" w16cid:durableId="1619991744">
    <w:abstractNumId w:val="0"/>
  </w:num>
  <w:num w:numId="5" w16cid:durableId="582449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82B"/>
    <w:rsid w:val="000B5401"/>
    <w:rsid w:val="000D36CE"/>
    <w:rsid w:val="001729FA"/>
    <w:rsid w:val="001C290C"/>
    <w:rsid w:val="00226753"/>
    <w:rsid w:val="002F5C66"/>
    <w:rsid w:val="00376DC2"/>
    <w:rsid w:val="00455C65"/>
    <w:rsid w:val="005033C7"/>
    <w:rsid w:val="006C482B"/>
    <w:rsid w:val="008B611D"/>
    <w:rsid w:val="00C50D69"/>
    <w:rsid w:val="00D16061"/>
    <w:rsid w:val="00F049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16D27"/>
  <w15:docId w15:val="{8AE50689-8856-844C-B160-F2B445E9E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BodyText">
    <w:name w:val="Body Text"/>
    <w:basedOn w:val="Normal"/>
    <w:link w:val="BodyTextChar"/>
    <w:uiPriority w:val="99"/>
    <w:semiHidden/>
    <w:unhideWhenUsed/>
    <w:rsid w:val="00D16061"/>
    <w:pPr>
      <w:spacing w:after="120"/>
    </w:pPr>
  </w:style>
  <w:style w:type="character" w:customStyle="1" w:styleId="BodyTextChar">
    <w:name w:val="Body Text Char"/>
    <w:basedOn w:val="DefaultParagraphFont"/>
    <w:link w:val="BodyText"/>
    <w:uiPriority w:val="99"/>
    <w:semiHidden/>
    <w:rsid w:val="00D16061"/>
  </w:style>
  <w:style w:type="character" w:styleId="UnresolvedMention">
    <w:name w:val="Unresolved Mention"/>
    <w:basedOn w:val="DefaultParagraphFont"/>
    <w:uiPriority w:val="99"/>
    <w:semiHidden/>
    <w:unhideWhenUsed/>
    <w:rsid w:val="00D16061"/>
    <w:rPr>
      <w:color w:val="605E5C"/>
      <w:shd w:val="clear" w:color="auto" w:fill="E1DFDD"/>
    </w:rPr>
  </w:style>
  <w:style w:type="paragraph" w:styleId="Footer">
    <w:name w:val="footer"/>
    <w:basedOn w:val="Normal"/>
    <w:link w:val="FooterChar"/>
    <w:uiPriority w:val="99"/>
    <w:unhideWhenUsed/>
    <w:rsid w:val="001729FA"/>
    <w:pPr>
      <w:tabs>
        <w:tab w:val="center" w:pos="4680"/>
        <w:tab w:val="right" w:pos="9360"/>
      </w:tabs>
    </w:pPr>
  </w:style>
  <w:style w:type="character" w:customStyle="1" w:styleId="FooterChar">
    <w:name w:val="Footer Char"/>
    <w:basedOn w:val="DefaultParagraphFont"/>
    <w:link w:val="Footer"/>
    <w:uiPriority w:val="99"/>
    <w:rsid w:val="001729FA"/>
  </w:style>
  <w:style w:type="character" w:styleId="PageNumber">
    <w:name w:val="page number"/>
    <w:basedOn w:val="DefaultParagraphFont"/>
    <w:uiPriority w:val="99"/>
    <w:semiHidden/>
    <w:unhideWhenUsed/>
    <w:rsid w:val="001729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selfservice.appstate.edu/transfer_eqiv_sear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1567</Words>
  <Characters>8937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Melissa Edmondson</cp:lastModifiedBy>
  <cp:revision>2</cp:revision>
  <dcterms:created xsi:type="dcterms:W3CDTF">2026-09-17T13:44:00Z</dcterms:created>
  <dcterms:modified xsi:type="dcterms:W3CDTF">2026-09-17T13:44:00Z</dcterms:modified>
</cp:coreProperties>
</file>